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6E67E2">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B007BB">
              <w:rPr>
                <w:rFonts w:ascii="Times New Roman" w:hAnsi="Times New Roman" w:cs="Times New Roman"/>
                <w:sz w:val="28"/>
                <w:szCs w:val="28"/>
              </w:rPr>
              <w:t>1</w:t>
            </w:r>
            <w:r w:rsidR="006E67E2">
              <w:rPr>
                <w:rFonts w:ascii="Times New Roman" w:hAnsi="Times New Roman" w:cs="Times New Roman"/>
                <w:sz w:val="28"/>
                <w:szCs w:val="28"/>
              </w:rPr>
              <w:t>8</w:t>
            </w:r>
            <w:r w:rsidRPr="00FC009D">
              <w:rPr>
                <w:rFonts w:ascii="Times New Roman" w:hAnsi="Times New Roman" w:cs="Times New Roman"/>
                <w:sz w:val="28"/>
                <w:szCs w:val="28"/>
              </w:rPr>
              <w:t xml:space="preserve">» </w:t>
            </w:r>
            <w:r w:rsidR="00EF178A">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318103488"/>
      <w:bookmarkStart w:id="3" w:name="_Toc430677089"/>
      <w:r>
        <w:rPr>
          <w:sz w:val="28"/>
          <w:szCs w:val="28"/>
        </w:rPr>
        <w:t>ЗАКУПОЧНАЯ</w:t>
      </w:r>
      <w:r w:rsidR="00CA2886" w:rsidRPr="00FC009D">
        <w:rPr>
          <w:sz w:val="28"/>
          <w:szCs w:val="28"/>
        </w:rPr>
        <w:t xml:space="preserve"> ДОКУМЕНТАЦИЯ</w:t>
      </w:r>
      <w:bookmarkEnd w:id="0"/>
      <w:bookmarkEnd w:id="1"/>
      <w:bookmarkEnd w:id="3"/>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E67E2">
        <w:rPr>
          <w:sz w:val="28"/>
          <w:szCs w:val="28"/>
        </w:rPr>
        <w:t>бурового инструмента для БП и НКР</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6E67E2" w:rsidRDefault="006E67E2"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30677090"/>
      <w:r w:rsidRPr="00FC009D">
        <w:rPr>
          <w:b w:val="0"/>
          <w:snapToGrid/>
          <w:sz w:val="28"/>
          <w:szCs w:val="24"/>
        </w:rPr>
        <w:lastRenderedPageBreak/>
        <w:t>СОДЕРЖАНИЕ</w:t>
      </w:r>
      <w:bookmarkEnd w:id="2"/>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CF1A11" w:rsidRDefault="005556D1">
      <w:pPr>
        <w:pStyle w:val="15"/>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30677089" w:history="1">
        <w:r w:rsidR="00CF1A11" w:rsidRPr="00D97221">
          <w:rPr>
            <w:rStyle w:val="afb"/>
          </w:rPr>
          <w:t>ЗАКУПОЧНАЯ ДОКУМЕНТАЦИЯ</w:t>
        </w:r>
        <w:r w:rsidR="00CF1A11">
          <w:rPr>
            <w:webHidden/>
          </w:rPr>
          <w:tab/>
        </w:r>
        <w:r w:rsidR="00CF1A11">
          <w:rPr>
            <w:webHidden/>
          </w:rPr>
          <w:fldChar w:fldCharType="begin"/>
        </w:r>
        <w:r w:rsidR="00CF1A11">
          <w:rPr>
            <w:webHidden/>
          </w:rPr>
          <w:instrText xml:space="preserve"> PAGEREF _Toc430677089 \h </w:instrText>
        </w:r>
        <w:r w:rsidR="00CF1A11">
          <w:rPr>
            <w:webHidden/>
          </w:rPr>
        </w:r>
        <w:r w:rsidR="00CF1A11">
          <w:rPr>
            <w:webHidden/>
          </w:rPr>
          <w:fldChar w:fldCharType="separate"/>
        </w:r>
        <w:r w:rsidR="00CF1A11">
          <w:rPr>
            <w:webHidden/>
          </w:rPr>
          <w:t>1</w:t>
        </w:r>
        <w:r w:rsidR="00CF1A11">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0" w:history="1">
        <w:r w:rsidRPr="00D97221">
          <w:rPr>
            <w:rStyle w:val="afb"/>
          </w:rPr>
          <w:t>СОДЕРЖАНИЕ</w:t>
        </w:r>
        <w:r>
          <w:rPr>
            <w:webHidden/>
          </w:rPr>
          <w:tab/>
        </w:r>
        <w:r>
          <w:rPr>
            <w:webHidden/>
          </w:rPr>
          <w:fldChar w:fldCharType="begin"/>
        </w:r>
        <w:r>
          <w:rPr>
            <w:webHidden/>
          </w:rPr>
          <w:instrText xml:space="preserve"> PAGEREF _Toc430677090 \h </w:instrText>
        </w:r>
        <w:r>
          <w:rPr>
            <w:webHidden/>
          </w:rPr>
        </w:r>
        <w:r>
          <w:rPr>
            <w:webHidden/>
          </w:rPr>
          <w:fldChar w:fldCharType="separate"/>
        </w:r>
        <w:r>
          <w:rPr>
            <w:webHidden/>
          </w:rPr>
          <w:t>2</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1" w:history="1">
        <w:r w:rsidRPr="00D97221">
          <w:rPr>
            <w:rStyle w:val="afb"/>
          </w:rPr>
          <w:t>ИЗВЕЩЕНИЕ О ПРОВЕДЕНИИ ЗАКУПКИ</w:t>
        </w:r>
        <w:r>
          <w:rPr>
            <w:webHidden/>
          </w:rPr>
          <w:tab/>
        </w:r>
        <w:r>
          <w:rPr>
            <w:webHidden/>
          </w:rPr>
          <w:fldChar w:fldCharType="begin"/>
        </w:r>
        <w:r>
          <w:rPr>
            <w:webHidden/>
          </w:rPr>
          <w:instrText xml:space="preserve"> PAGEREF _Toc430677091 \h </w:instrText>
        </w:r>
        <w:r>
          <w:rPr>
            <w:webHidden/>
          </w:rPr>
        </w:r>
        <w:r>
          <w:rPr>
            <w:webHidden/>
          </w:rPr>
          <w:fldChar w:fldCharType="separate"/>
        </w:r>
        <w:r>
          <w:rPr>
            <w:webHidden/>
          </w:rPr>
          <w:t>3</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2" w:history="1">
        <w:r w:rsidRPr="00D97221">
          <w:rPr>
            <w:rStyle w:val="afb"/>
            <w:b/>
          </w:rPr>
          <w:t>ЧАСТЬ 1</w:t>
        </w:r>
        <w:r>
          <w:rPr>
            <w:webHidden/>
          </w:rPr>
          <w:tab/>
        </w:r>
        <w:r>
          <w:rPr>
            <w:webHidden/>
          </w:rPr>
          <w:fldChar w:fldCharType="begin"/>
        </w:r>
        <w:r>
          <w:rPr>
            <w:webHidden/>
          </w:rPr>
          <w:instrText xml:space="preserve"> PAGEREF _Toc430677092 \h </w:instrText>
        </w:r>
        <w:r>
          <w:rPr>
            <w:webHidden/>
          </w:rPr>
        </w:r>
        <w:r>
          <w:rPr>
            <w:webHidden/>
          </w:rPr>
          <w:fldChar w:fldCharType="separate"/>
        </w:r>
        <w:r>
          <w:rPr>
            <w:webHidden/>
          </w:rPr>
          <w:t>7</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3" w:history="1">
        <w:r w:rsidRPr="00D97221">
          <w:rPr>
            <w:rStyle w:val="afb"/>
          </w:rPr>
          <w:t>1.</w:t>
        </w:r>
        <w:r>
          <w:rPr>
            <w:rFonts w:asciiTheme="minorHAnsi" w:eastAsiaTheme="minorEastAsia" w:hAnsiTheme="minorHAnsi" w:cstheme="minorBidi"/>
            <w:sz w:val="22"/>
            <w:szCs w:val="22"/>
          </w:rPr>
          <w:tab/>
        </w:r>
        <w:r w:rsidRPr="00D97221">
          <w:rPr>
            <w:rStyle w:val="afb"/>
          </w:rPr>
          <w:t>ТРЕБОВАНИЯ. ДОКУМЕНТЫ. СОСТАВ ЗАЯВКИ НА УЧАСТИЕ В ЗАКУПКЕ.</w:t>
        </w:r>
        <w:r>
          <w:rPr>
            <w:webHidden/>
          </w:rPr>
          <w:tab/>
        </w:r>
        <w:r>
          <w:rPr>
            <w:webHidden/>
          </w:rPr>
          <w:fldChar w:fldCharType="begin"/>
        </w:r>
        <w:r>
          <w:rPr>
            <w:webHidden/>
          </w:rPr>
          <w:instrText xml:space="preserve"> PAGEREF _Toc430677093 \h </w:instrText>
        </w:r>
        <w:r>
          <w:rPr>
            <w:webHidden/>
          </w:rPr>
        </w:r>
        <w:r>
          <w:rPr>
            <w:webHidden/>
          </w:rPr>
          <w:fldChar w:fldCharType="separate"/>
        </w:r>
        <w:r>
          <w:rPr>
            <w:webHidden/>
          </w:rPr>
          <w:t>7</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4" w:history="1">
        <w:r w:rsidRPr="00D97221">
          <w:rPr>
            <w:rStyle w:val="afb"/>
          </w:rPr>
          <w:t>1.1.</w:t>
        </w:r>
        <w:r>
          <w:rPr>
            <w:rFonts w:asciiTheme="minorHAnsi" w:eastAsiaTheme="minorEastAsia" w:hAnsiTheme="minorHAnsi" w:cstheme="minorBidi"/>
            <w:sz w:val="22"/>
            <w:szCs w:val="22"/>
          </w:rPr>
          <w:tab/>
        </w:r>
        <w:r w:rsidRPr="00D97221">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_Toc430677094 \h </w:instrText>
        </w:r>
        <w:r>
          <w:rPr>
            <w:webHidden/>
          </w:rPr>
        </w:r>
        <w:r>
          <w:rPr>
            <w:webHidden/>
          </w:rPr>
          <w:fldChar w:fldCharType="separate"/>
        </w:r>
        <w:r>
          <w:rPr>
            <w:webHidden/>
          </w:rPr>
          <w:t>7</w:t>
        </w:r>
        <w:r>
          <w:rPr>
            <w:webHidden/>
          </w:rPr>
          <w:fldChar w:fldCharType="end"/>
        </w:r>
      </w:hyperlink>
    </w:p>
    <w:p w:rsidR="00CF1A11" w:rsidRDefault="00CF1A11">
      <w:pPr>
        <w:pStyle w:val="15"/>
        <w:tabs>
          <w:tab w:val="left" w:pos="1134"/>
        </w:tabs>
        <w:rPr>
          <w:rFonts w:asciiTheme="minorHAnsi" w:eastAsiaTheme="minorEastAsia" w:hAnsiTheme="minorHAnsi" w:cstheme="minorBidi"/>
          <w:sz w:val="22"/>
          <w:szCs w:val="22"/>
        </w:rPr>
      </w:pPr>
      <w:hyperlink w:anchor="_Toc430677095" w:history="1">
        <w:r w:rsidRPr="00D97221">
          <w:rPr>
            <w:rStyle w:val="afb"/>
          </w:rPr>
          <w:t>1.1.1.</w:t>
        </w:r>
        <w:r>
          <w:rPr>
            <w:rFonts w:asciiTheme="minorHAnsi" w:eastAsiaTheme="minorEastAsia" w:hAnsiTheme="minorHAnsi" w:cstheme="minorBidi"/>
            <w:sz w:val="22"/>
            <w:szCs w:val="22"/>
          </w:rPr>
          <w:tab/>
        </w:r>
        <w:r w:rsidRPr="00D97221">
          <w:rPr>
            <w:rStyle w:val="afb"/>
          </w:rPr>
          <w:t>Требования к участникам закупки</w:t>
        </w:r>
        <w:r w:rsidRPr="00D97221">
          <w:rPr>
            <w:rStyle w:val="afb"/>
            <w:b/>
            <w:bCs/>
            <w:i/>
          </w:rPr>
          <w:t>, субподрядчикам (соисполнителям), изготовителям</w:t>
        </w:r>
        <w:r>
          <w:rPr>
            <w:webHidden/>
          </w:rPr>
          <w:tab/>
        </w:r>
        <w:r>
          <w:rPr>
            <w:webHidden/>
          </w:rPr>
          <w:fldChar w:fldCharType="begin"/>
        </w:r>
        <w:r>
          <w:rPr>
            <w:webHidden/>
          </w:rPr>
          <w:instrText xml:space="preserve"> PAGEREF _Toc430677095 \h </w:instrText>
        </w:r>
        <w:r>
          <w:rPr>
            <w:webHidden/>
          </w:rPr>
        </w:r>
        <w:r>
          <w:rPr>
            <w:webHidden/>
          </w:rPr>
          <w:fldChar w:fldCharType="separate"/>
        </w:r>
        <w:r>
          <w:rPr>
            <w:webHidden/>
          </w:rPr>
          <w:t>7</w:t>
        </w:r>
        <w:r>
          <w:rPr>
            <w:webHidden/>
          </w:rPr>
          <w:fldChar w:fldCharType="end"/>
        </w:r>
      </w:hyperlink>
    </w:p>
    <w:p w:rsidR="00CF1A11" w:rsidRDefault="00CF1A11">
      <w:pPr>
        <w:pStyle w:val="15"/>
        <w:tabs>
          <w:tab w:val="left" w:pos="1134"/>
        </w:tabs>
        <w:rPr>
          <w:rFonts w:asciiTheme="minorHAnsi" w:eastAsiaTheme="minorEastAsia" w:hAnsiTheme="minorHAnsi" w:cstheme="minorBidi"/>
          <w:sz w:val="22"/>
          <w:szCs w:val="22"/>
        </w:rPr>
      </w:pPr>
      <w:hyperlink w:anchor="_Toc430677096" w:history="1">
        <w:r w:rsidRPr="00D97221">
          <w:rPr>
            <w:rStyle w:val="afb"/>
          </w:rPr>
          <w:t>1.1.2.</w:t>
        </w:r>
        <w:r>
          <w:rPr>
            <w:rFonts w:asciiTheme="minorHAnsi" w:eastAsiaTheme="minorEastAsia" w:hAnsiTheme="minorHAnsi" w:cstheme="minorBidi"/>
            <w:sz w:val="22"/>
            <w:szCs w:val="22"/>
          </w:rPr>
          <w:tab/>
        </w:r>
        <w:r w:rsidRPr="00D97221">
          <w:rPr>
            <w:rStyle w:val="afb"/>
          </w:rPr>
          <w:t>Требования к продукции</w:t>
        </w:r>
        <w:r>
          <w:rPr>
            <w:webHidden/>
          </w:rPr>
          <w:tab/>
        </w:r>
        <w:r>
          <w:rPr>
            <w:webHidden/>
          </w:rPr>
          <w:fldChar w:fldCharType="begin"/>
        </w:r>
        <w:r>
          <w:rPr>
            <w:webHidden/>
          </w:rPr>
          <w:instrText xml:space="preserve"> PAGEREF _Toc430677096 \h </w:instrText>
        </w:r>
        <w:r>
          <w:rPr>
            <w:webHidden/>
          </w:rPr>
        </w:r>
        <w:r>
          <w:rPr>
            <w:webHidden/>
          </w:rPr>
          <w:fldChar w:fldCharType="separate"/>
        </w:r>
        <w:r>
          <w:rPr>
            <w:webHidden/>
          </w:rPr>
          <w:t>10</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7" w:history="1">
        <w:r w:rsidRPr="00D97221">
          <w:rPr>
            <w:rStyle w:val="afb"/>
          </w:rPr>
          <w:t>1.2.</w:t>
        </w:r>
        <w:r>
          <w:rPr>
            <w:rFonts w:asciiTheme="minorHAnsi" w:eastAsiaTheme="minorEastAsia" w:hAnsiTheme="minorHAnsi" w:cstheme="minorBidi"/>
            <w:sz w:val="22"/>
            <w:szCs w:val="22"/>
          </w:rPr>
          <w:tab/>
        </w:r>
        <w:r w:rsidRPr="00D97221">
          <w:rPr>
            <w:rStyle w:val="afb"/>
          </w:rPr>
          <w:t>СОСТАВ ЗАЯВКИ НА УЧАСТИЕ В ЗАКУПКЕ.</w:t>
        </w:r>
        <w:r>
          <w:rPr>
            <w:webHidden/>
          </w:rPr>
          <w:tab/>
        </w:r>
        <w:r>
          <w:rPr>
            <w:webHidden/>
          </w:rPr>
          <w:fldChar w:fldCharType="begin"/>
        </w:r>
        <w:r>
          <w:rPr>
            <w:webHidden/>
          </w:rPr>
          <w:instrText xml:space="preserve"> PAGEREF _Toc430677097 \h </w:instrText>
        </w:r>
        <w:r>
          <w:rPr>
            <w:webHidden/>
          </w:rPr>
        </w:r>
        <w:r>
          <w:rPr>
            <w:webHidden/>
          </w:rPr>
          <w:fldChar w:fldCharType="separate"/>
        </w:r>
        <w:r>
          <w:rPr>
            <w:webHidden/>
          </w:rPr>
          <w:t>10</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8" w:history="1">
        <w:r w:rsidRPr="00D97221">
          <w:rPr>
            <w:rStyle w:val="afb"/>
          </w:rPr>
          <w:t>2.</w:t>
        </w:r>
        <w:r>
          <w:rPr>
            <w:rFonts w:asciiTheme="minorHAnsi" w:eastAsiaTheme="minorEastAsia" w:hAnsiTheme="minorHAnsi" w:cstheme="minorBidi"/>
            <w:sz w:val="22"/>
            <w:szCs w:val="22"/>
          </w:rPr>
          <w:tab/>
        </w:r>
        <w:r w:rsidRPr="00D97221">
          <w:rPr>
            <w:rStyle w:val="afb"/>
          </w:rPr>
          <w:t>КРИТЕРИИ И МЕТОДИКА ОЦЕНКИ ЗАЯВОК НА УЧАСТИЕ В ЗАКУПКЕ</w:t>
        </w:r>
        <w:r>
          <w:rPr>
            <w:webHidden/>
          </w:rPr>
          <w:tab/>
        </w:r>
        <w:r>
          <w:rPr>
            <w:webHidden/>
          </w:rPr>
          <w:fldChar w:fldCharType="begin"/>
        </w:r>
        <w:r>
          <w:rPr>
            <w:webHidden/>
          </w:rPr>
          <w:instrText xml:space="preserve"> PAGEREF _Toc430677098 \h </w:instrText>
        </w:r>
        <w:r>
          <w:rPr>
            <w:webHidden/>
          </w:rPr>
        </w:r>
        <w:r>
          <w:rPr>
            <w:webHidden/>
          </w:rPr>
          <w:fldChar w:fldCharType="separate"/>
        </w:r>
        <w:r>
          <w:rPr>
            <w:webHidden/>
          </w:rPr>
          <w:t>12</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099" w:history="1">
        <w:r w:rsidRPr="00D97221">
          <w:rPr>
            <w:rStyle w:val="afb"/>
          </w:rPr>
          <w:t>3.</w:t>
        </w:r>
        <w:r>
          <w:rPr>
            <w:rFonts w:asciiTheme="minorHAnsi" w:eastAsiaTheme="minorEastAsia" w:hAnsiTheme="minorHAnsi" w:cstheme="minorBidi"/>
            <w:sz w:val="22"/>
            <w:szCs w:val="22"/>
          </w:rPr>
          <w:tab/>
        </w:r>
        <w:r w:rsidRPr="00D97221">
          <w:rPr>
            <w:rStyle w:val="afb"/>
          </w:rPr>
          <w:t>МЕТОДИКА РАСЧЕТА ОБЕСПЕЧЕННОСТИ ФИНАНСОВЫМИ РЕСУРСАМИ УЧАСТНИКОВ РЕДУКЦИОНА</w:t>
        </w:r>
        <w:r>
          <w:rPr>
            <w:webHidden/>
          </w:rPr>
          <w:tab/>
        </w:r>
        <w:r>
          <w:rPr>
            <w:webHidden/>
          </w:rPr>
          <w:fldChar w:fldCharType="begin"/>
        </w:r>
        <w:r>
          <w:rPr>
            <w:webHidden/>
          </w:rPr>
          <w:instrText xml:space="preserve"> PAGEREF _Toc430677099 \h </w:instrText>
        </w:r>
        <w:r>
          <w:rPr>
            <w:webHidden/>
          </w:rPr>
        </w:r>
        <w:r>
          <w:rPr>
            <w:webHidden/>
          </w:rPr>
          <w:fldChar w:fldCharType="separate"/>
        </w:r>
        <w:r>
          <w:rPr>
            <w:webHidden/>
          </w:rPr>
          <w:t>13</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100" w:history="1">
        <w:r w:rsidRPr="00D97221">
          <w:rPr>
            <w:rStyle w:val="afb"/>
          </w:rPr>
          <w:t>4.</w:t>
        </w:r>
        <w:r>
          <w:rPr>
            <w:rFonts w:asciiTheme="minorHAnsi" w:eastAsiaTheme="minorEastAsia" w:hAnsiTheme="minorHAnsi" w:cstheme="minorBidi"/>
            <w:sz w:val="22"/>
            <w:szCs w:val="22"/>
          </w:rPr>
          <w:tab/>
        </w:r>
        <w:r w:rsidRPr="00D97221">
          <w:rPr>
            <w:rStyle w:val="afb"/>
          </w:rPr>
          <w:t>ОБРАЗЦЫ ФОРМ ОСНОВНЫХ ДОКУМЕНТОВ</w:t>
        </w:r>
        <w:r>
          <w:rPr>
            <w:webHidden/>
          </w:rPr>
          <w:tab/>
        </w:r>
        <w:r>
          <w:rPr>
            <w:webHidden/>
          </w:rPr>
          <w:fldChar w:fldCharType="begin"/>
        </w:r>
        <w:r>
          <w:rPr>
            <w:webHidden/>
          </w:rPr>
          <w:instrText xml:space="preserve"> PAGEREF _Toc430677100 \h </w:instrText>
        </w:r>
        <w:r>
          <w:rPr>
            <w:webHidden/>
          </w:rPr>
        </w:r>
        <w:r>
          <w:rPr>
            <w:webHidden/>
          </w:rPr>
          <w:fldChar w:fldCharType="separate"/>
        </w:r>
        <w:r>
          <w:rPr>
            <w:webHidden/>
          </w:rPr>
          <w:t>19</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101" w:history="1">
        <w:r w:rsidRPr="00D97221">
          <w:rPr>
            <w:rStyle w:val="afb"/>
          </w:rPr>
          <w:t>4.1. 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_Toc430677101 \h </w:instrText>
        </w:r>
        <w:r>
          <w:rPr>
            <w:webHidden/>
          </w:rPr>
        </w:r>
        <w:r>
          <w:rPr>
            <w:webHidden/>
          </w:rPr>
          <w:fldChar w:fldCharType="separate"/>
        </w:r>
        <w:r>
          <w:rPr>
            <w:webHidden/>
          </w:rPr>
          <w:t>19</w:t>
        </w:r>
        <w:r>
          <w:rPr>
            <w:webHidden/>
          </w:rPr>
          <w:fldChar w:fldCharType="end"/>
        </w:r>
      </w:hyperlink>
    </w:p>
    <w:p w:rsidR="00CF1A11" w:rsidRDefault="00CF1A11">
      <w:pPr>
        <w:pStyle w:val="2a"/>
        <w:rPr>
          <w:rFonts w:asciiTheme="minorHAnsi" w:eastAsiaTheme="minorEastAsia" w:hAnsiTheme="minorHAnsi" w:cstheme="minorBidi"/>
          <w:b w:val="0"/>
          <w:bCs w:val="0"/>
          <w:sz w:val="22"/>
          <w:szCs w:val="22"/>
        </w:rPr>
      </w:pPr>
      <w:hyperlink w:anchor="_Toc430677102" w:history="1">
        <w:r w:rsidRPr="00D97221">
          <w:rPr>
            <w:rStyle w:val="afb"/>
            <w:rFonts w:ascii="Times New Roman" w:hAnsi="Times New Roman" w:cs="Times New Roman"/>
          </w:rPr>
          <w:t>ЗАЯВКА НА УЧАСТИЕ В ЗАКУПКЕ (Форма 1)</w:t>
        </w:r>
        <w:r>
          <w:rPr>
            <w:webHidden/>
          </w:rPr>
          <w:tab/>
        </w:r>
        <w:r>
          <w:rPr>
            <w:webHidden/>
          </w:rPr>
          <w:fldChar w:fldCharType="begin"/>
        </w:r>
        <w:r>
          <w:rPr>
            <w:webHidden/>
          </w:rPr>
          <w:instrText xml:space="preserve"> PAGEREF _Toc430677102 \h </w:instrText>
        </w:r>
        <w:r>
          <w:rPr>
            <w:webHidden/>
          </w:rPr>
        </w:r>
        <w:r>
          <w:rPr>
            <w:webHidden/>
          </w:rPr>
          <w:fldChar w:fldCharType="separate"/>
        </w:r>
        <w:r>
          <w:rPr>
            <w:webHidden/>
          </w:rPr>
          <w:t>19</w:t>
        </w:r>
        <w:r>
          <w:rPr>
            <w:webHidden/>
          </w:rPr>
          <w:fldChar w:fldCharType="end"/>
        </w:r>
      </w:hyperlink>
    </w:p>
    <w:p w:rsidR="00CF1A11" w:rsidRDefault="00CF1A11">
      <w:pPr>
        <w:pStyle w:val="2a"/>
        <w:rPr>
          <w:rFonts w:asciiTheme="minorHAnsi" w:eastAsiaTheme="minorEastAsia" w:hAnsiTheme="minorHAnsi" w:cstheme="minorBidi"/>
          <w:b w:val="0"/>
          <w:bCs w:val="0"/>
          <w:sz w:val="22"/>
          <w:szCs w:val="22"/>
        </w:rPr>
      </w:pPr>
      <w:hyperlink w:anchor="_Toc430677103" w:history="1">
        <w:r w:rsidRPr="00D97221">
          <w:rPr>
            <w:rStyle w:val="afb"/>
            <w:rFonts w:ascii="Times New Roman" w:hAnsi="Times New Roman" w:cs="Times New Roman"/>
          </w:rPr>
          <w:t>СВЕДЕНИЯ О ПРИНАДЛЕЖНОСТИ К СУБЪЕКТАМ МАЛОГО И СРЕДНЕГО ПРЕДПРИНИМАТЕЛЬСТВА (Форма 1.1)</w:t>
        </w:r>
        <w:r>
          <w:rPr>
            <w:webHidden/>
          </w:rPr>
          <w:tab/>
        </w:r>
        <w:r>
          <w:rPr>
            <w:webHidden/>
          </w:rPr>
          <w:fldChar w:fldCharType="begin"/>
        </w:r>
        <w:r>
          <w:rPr>
            <w:webHidden/>
          </w:rPr>
          <w:instrText xml:space="preserve"> PAGEREF _Toc430677103 \h </w:instrText>
        </w:r>
        <w:r>
          <w:rPr>
            <w:webHidden/>
          </w:rPr>
        </w:r>
        <w:r>
          <w:rPr>
            <w:webHidden/>
          </w:rPr>
          <w:fldChar w:fldCharType="separate"/>
        </w:r>
        <w:r>
          <w:rPr>
            <w:webHidden/>
          </w:rPr>
          <w:t>24</w:t>
        </w:r>
        <w:r>
          <w:rPr>
            <w:webHidden/>
          </w:rPr>
          <w:fldChar w:fldCharType="end"/>
        </w:r>
      </w:hyperlink>
    </w:p>
    <w:p w:rsidR="00CF1A11" w:rsidRDefault="00CF1A11">
      <w:pPr>
        <w:pStyle w:val="2a"/>
        <w:rPr>
          <w:rFonts w:asciiTheme="minorHAnsi" w:eastAsiaTheme="minorEastAsia" w:hAnsiTheme="minorHAnsi" w:cstheme="minorBidi"/>
          <w:b w:val="0"/>
          <w:bCs w:val="0"/>
          <w:sz w:val="22"/>
          <w:szCs w:val="22"/>
        </w:rPr>
      </w:pPr>
      <w:hyperlink w:anchor="_Toc430677104" w:history="1">
        <w:r w:rsidRPr="00D97221">
          <w:rPr>
            <w:rStyle w:val="afb"/>
            <w:rFonts w:ascii="Times New Roman" w:hAnsi="Times New Roman" w:cs="Times New Roman"/>
          </w:rPr>
          <w:t>СВЕДЕНИЯ О ЦЕПОЧКЕ СОБСТВЕННИКОВ, ВКЛЮЧАЯ БЕНЕФИЦИАРОВ (В ТОМ ЧИСЛЕ КОНЕЧНЫХ) (Форма 1.2)</w:t>
        </w:r>
        <w:r>
          <w:rPr>
            <w:webHidden/>
          </w:rPr>
          <w:tab/>
        </w:r>
        <w:r>
          <w:rPr>
            <w:webHidden/>
          </w:rPr>
          <w:fldChar w:fldCharType="begin"/>
        </w:r>
        <w:r>
          <w:rPr>
            <w:webHidden/>
          </w:rPr>
          <w:instrText xml:space="preserve"> PAGEREF _Toc430677104 \h </w:instrText>
        </w:r>
        <w:r>
          <w:rPr>
            <w:webHidden/>
          </w:rPr>
        </w:r>
        <w:r>
          <w:rPr>
            <w:webHidden/>
          </w:rPr>
          <w:fldChar w:fldCharType="separate"/>
        </w:r>
        <w:r>
          <w:rPr>
            <w:webHidden/>
          </w:rPr>
          <w:t>26</w:t>
        </w:r>
        <w:r>
          <w:rPr>
            <w:webHidden/>
          </w:rPr>
          <w:fldChar w:fldCharType="end"/>
        </w:r>
      </w:hyperlink>
    </w:p>
    <w:p w:rsidR="00CF1A11" w:rsidRDefault="00CF1A11">
      <w:pPr>
        <w:pStyle w:val="2a"/>
        <w:rPr>
          <w:rFonts w:asciiTheme="minorHAnsi" w:eastAsiaTheme="minorEastAsia" w:hAnsiTheme="minorHAnsi" w:cstheme="minorBidi"/>
          <w:b w:val="0"/>
          <w:bCs w:val="0"/>
          <w:sz w:val="22"/>
          <w:szCs w:val="22"/>
        </w:rPr>
      </w:pPr>
      <w:hyperlink w:anchor="_Toc430677105" w:history="1">
        <w:r w:rsidRPr="00D97221">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_Toc430677105 \h </w:instrText>
        </w:r>
        <w:r>
          <w:rPr>
            <w:webHidden/>
          </w:rPr>
        </w:r>
        <w:r>
          <w:rPr>
            <w:webHidden/>
          </w:rPr>
          <w:fldChar w:fldCharType="separate"/>
        </w:r>
        <w:r>
          <w:rPr>
            <w:webHidden/>
          </w:rPr>
          <w:t>30</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106" w:history="1">
        <w:r w:rsidRPr="00D97221">
          <w:rPr>
            <w:rStyle w:val="afb"/>
            <w:b/>
          </w:rPr>
          <w:t>ЧАСТЬ 2</w:t>
        </w:r>
        <w:r>
          <w:rPr>
            <w:webHidden/>
          </w:rPr>
          <w:tab/>
        </w:r>
        <w:r>
          <w:rPr>
            <w:webHidden/>
          </w:rPr>
          <w:fldChar w:fldCharType="begin"/>
        </w:r>
        <w:r>
          <w:rPr>
            <w:webHidden/>
          </w:rPr>
          <w:instrText xml:space="preserve"> PAGEREF _Toc430677106 \h </w:instrText>
        </w:r>
        <w:r>
          <w:rPr>
            <w:webHidden/>
          </w:rPr>
        </w:r>
        <w:r>
          <w:rPr>
            <w:webHidden/>
          </w:rPr>
          <w:fldChar w:fldCharType="separate"/>
        </w:r>
        <w:r>
          <w:rPr>
            <w:webHidden/>
          </w:rPr>
          <w:t>32</w:t>
        </w:r>
        <w:r>
          <w:rPr>
            <w:webHidden/>
          </w:rPr>
          <w:fldChar w:fldCharType="end"/>
        </w:r>
      </w:hyperlink>
    </w:p>
    <w:p w:rsidR="00CF1A11" w:rsidRDefault="00CF1A11">
      <w:pPr>
        <w:pStyle w:val="15"/>
        <w:rPr>
          <w:rFonts w:asciiTheme="minorHAnsi" w:eastAsiaTheme="minorEastAsia" w:hAnsiTheme="minorHAnsi" w:cstheme="minorBidi"/>
          <w:sz w:val="22"/>
          <w:szCs w:val="22"/>
        </w:rPr>
      </w:pPr>
      <w:hyperlink w:anchor="_Toc430677107" w:history="1">
        <w:r w:rsidRPr="00D97221">
          <w:rPr>
            <w:rStyle w:val="afb"/>
            <w:b/>
          </w:rPr>
          <w:t>ЧАСТЬ 3</w:t>
        </w:r>
        <w:r>
          <w:rPr>
            <w:webHidden/>
          </w:rPr>
          <w:tab/>
        </w:r>
        <w:r>
          <w:rPr>
            <w:webHidden/>
          </w:rPr>
          <w:fldChar w:fldCharType="begin"/>
        </w:r>
        <w:r>
          <w:rPr>
            <w:webHidden/>
          </w:rPr>
          <w:instrText xml:space="preserve"> PAGEREF _Toc430677107 \h </w:instrText>
        </w:r>
        <w:r>
          <w:rPr>
            <w:webHidden/>
          </w:rPr>
        </w:r>
        <w:r>
          <w:rPr>
            <w:webHidden/>
          </w:rPr>
          <w:fldChar w:fldCharType="separate"/>
        </w:r>
        <w:r>
          <w:rPr>
            <w:webHidden/>
          </w:rPr>
          <w:t>33</w:t>
        </w:r>
        <w:r>
          <w:rPr>
            <w:webHidden/>
          </w:rPr>
          <w:fldChar w:fldCharType="end"/>
        </w:r>
      </w:hyperlink>
    </w:p>
    <w:p w:rsidR="00F74A75" w:rsidRPr="00F74A75" w:rsidRDefault="005556D1"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30677091"/>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006E67E2">
        <w:rPr>
          <w:rFonts w:ascii="Times New Roman" w:eastAsia="Times New Roman" w:hAnsi="Times New Roman"/>
          <w:sz w:val="28"/>
          <w:szCs w:val="28"/>
          <w:lang w:eastAsia="ru-RU"/>
        </w:rPr>
        <w:t xml:space="preserve">Открытый запрос цен в </w:t>
      </w:r>
      <w:r w:rsidRPr="002038EB">
        <w:rPr>
          <w:rFonts w:ascii="Times New Roman" w:eastAsia="Times New Roman" w:hAnsi="Times New Roman"/>
          <w:sz w:val="28"/>
          <w:szCs w:val="28"/>
          <w:lang w:eastAsia="ru-RU"/>
        </w:rPr>
        <w:t>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6E67E2">
        <w:rPr>
          <w:rFonts w:ascii="Times New Roman" w:hAnsi="Times New Roman"/>
          <w:sz w:val="28"/>
          <w:szCs w:val="28"/>
        </w:rPr>
        <w:t>бурового инструмента для БП и НКР</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поставка</w:t>
      </w:r>
      <w:r w:rsidR="00B007BB">
        <w:rPr>
          <w:rFonts w:ascii="Times New Roman" w:hAnsi="Times New Roman"/>
          <w:sz w:val="28"/>
          <w:szCs w:val="28"/>
        </w:rPr>
        <w:t xml:space="preserve"> </w:t>
      </w:r>
      <w:r w:rsidR="006E67E2">
        <w:rPr>
          <w:rFonts w:ascii="Times New Roman" w:hAnsi="Times New Roman"/>
          <w:sz w:val="28"/>
          <w:szCs w:val="28"/>
        </w:rPr>
        <w:t>бурового инструмента для БП и НКР</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6E67E2">
        <w:rPr>
          <w:rFonts w:ascii="Times New Roman" w:hAnsi="Times New Roman"/>
          <w:sz w:val="28"/>
          <w:szCs w:val="28"/>
        </w:rPr>
        <w:t xml:space="preserve">32 223 741 </w:t>
      </w:r>
      <w:r w:rsidR="006A7FF2">
        <w:rPr>
          <w:rFonts w:ascii="Times New Roman" w:hAnsi="Times New Roman"/>
          <w:sz w:val="28"/>
          <w:szCs w:val="28"/>
        </w:rPr>
        <w:t>(</w:t>
      </w:r>
      <w:r w:rsidR="006E67E2">
        <w:rPr>
          <w:rFonts w:ascii="Times New Roman" w:hAnsi="Times New Roman"/>
          <w:sz w:val="28"/>
          <w:szCs w:val="28"/>
        </w:rPr>
        <w:t>Тридцать два</w:t>
      </w:r>
      <w:r>
        <w:rPr>
          <w:rFonts w:ascii="Times New Roman" w:hAnsi="Times New Roman"/>
          <w:sz w:val="28"/>
          <w:szCs w:val="28"/>
        </w:rPr>
        <w:t xml:space="preserve"> миллион</w:t>
      </w:r>
      <w:r w:rsidR="006E67E2">
        <w:rPr>
          <w:rFonts w:ascii="Times New Roman" w:hAnsi="Times New Roman"/>
          <w:sz w:val="28"/>
          <w:szCs w:val="28"/>
        </w:rPr>
        <w:t>а</w:t>
      </w:r>
      <w:r>
        <w:rPr>
          <w:rFonts w:ascii="Times New Roman" w:hAnsi="Times New Roman"/>
          <w:sz w:val="28"/>
          <w:szCs w:val="28"/>
        </w:rPr>
        <w:t xml:space="preserve"> </w:t>
      </w:r>
      <w:r w:rsidR="006E67E2">
        <w:rPr>
          <w:rFonts w:ascii="Times New Roman" w:hAnsi="Times New Roman"/>
          <w:sz w:val="28"/>
          <w:szCs w:val="28"/>
        </w:rPr>
        <w:t>двести двадцать</w:t>
      </w:r>
      <w:r w:rsidR="00B007BB">
        <w:rPr>
          <w:rFonts w:ascii="Times New Roman" w:hAnsi="Times New Roman"/>
          <w:sz w:val="28"/>
          <w:szCs w:val="28"/>
        </w:rPr>
        <w:t xml:space="preserve"> три </w:t>
      </w:r>
      <w:r>
        <w:rPr>
          <w:rFonts w:ascii="Times New Roman" w:hAnsi="Times New Roman"/>
          <w:sz w:val="28"/>
          <w:szCs w:val="28"/>
        </w:rPr>
        <w:t>тысяч</w:t>
      </w:r>
      <w:r w:rsidR="00B007BB">
        <w:rPr>
          <w:rFonts w:ascii="Times New Roman" w:hAnsi="Times New Roman"/>
          <w:sz w:val="28"/>
          <w:szCs w:val="28"/>
        </w:rPr>
        <w:t>и</w:t>
      </w:r>
      <w:r>
        <w:rPr>
          <w:rFonts w:ascii="Times New Roman" w:hAnsi="Times New Roman"/>
          <w:sz w:val="28"/>
          <w:szCs w:val="28"/>
        </w:rPr>
        <w:t xml:space="preserve"> </w:t>
      </w:r>
      <w:r w:rsidR="006E67E2">
        <w:rPr>
          <w:rFonts w:ascii="Times New Roman" w:hAnsi="Times New Roman"/>
          <w:sz w:val="28"/>
          <w:szCs w:val="28"/>
        </w:rPr>
        <w:t>семьсот сорок один</w:t>
      </w:r>
      <w:r>
        <w:rPr>
          <w:rFonts w:ascii="Times New Roman" w:hAnsi="Times New Roman"/>
          <w:sz w:val="28"/>
          <w:szCs w:val="28"/>
        </w:rPr>
        <w:t>) рубл</w:t>
      </w:r>
      <w:r w:rsidR="006E67E2">
        <w:rPr>
          <w:rFonts w:ascii="Times New Roman" w:hAnsi="Times New Roman"/>
          <w:sz w:val="28"/>
          <w:szCs w:val="28"/>
        </w:rPr>
        <w:t>ь</w:t>
      </w:r>
      <w:r>
        <w:rPr>
          <w:rFonts w:ascii="Times New Roman" w:hAnsi="Times New Roman"/>
          <w:sz w:val="28"/>
          <w:szCs w:val="28"/>
        </w:rPr>
        <w:t xml:space="preserve"> </w:t>
      </w:r>
      <w:r w:rsidR="006E67E2">
        <w:rPr>
          <w:rFonts w:ascii="Times New Roman" w:hAnsi="Times New Roman"/>
          <w:sz w:val="28"/>
          <w:szCs w:val="28"/>
        </w:rPr>
        <w:t>7</w:t>
      </w:r>
      <w:r w:rsidR="00B007BB">
        <w:rPr>
          <w:rFonts w:ascii="Times New Roman" w:hAnsi="Times New Roman"/>
          <w:sz w:val="28"/>
          <w:szCs w:val="28"/>
        </w:rPr>
        <w:t>3</w:t>
      </w:r>
      <w:r>
        <w:rPr>
          <w:rFonts w:ascii="Times New Roman" w:hAnsi="Times New Roman"/>
          <w:sz w:val="28"/>
          <w:szCs w:val="28"/>
        </w:rPr>
        <w:t xml:space="preserve"> копе</w:t>
      </w:r>
      <w:r w:rsidR="00B007BB">
        <w:rPr>
          <w:rFonts w:ascii="Times New Roman" w:hAnsi="Times New Roman"/>
          <w:sz w:val="28"/>
          <w:szCs w:val="28"/>
        </w:rPr>
        <w:t>йки</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E67E2" w:rsidRPr="006E67E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6E67E2">
        <w:rPr>
          <w:rFonts w:ascii="Times New Roman" w:hAnsi="Times New Roman"/>
          <w:sz w:val="28"/>
          <w:szCs w:val="28"/>
        </w:rPr>
        <w:t>Обеспечение заявки на участие в закупке:</w:t>
      </w:r>
    </w:p>
    <w:p w:rsidR="006E67E2" w:rsidRPr="006E67E2" w:rsidRDefault="006E67E2" w:rsidP="006E67E2">
      <w:pPr>
        <w:tabs>
          <w:tab w:val="left" w:pos="1134"/>
        </w:tabs>
        <w:jc w:val="both"/>
        <w:rPr>
          <w:spacing w:val="-6"/>
          <w:sz w:val="28"/>
          <w:szCs w:val="28"/>
        </w:rPr>
      </w:pPr>
      <w:r w:rsidRPr="006E67E2">
        <w:rPr>
          <w:spacing w:val="-6"/>
          <w:sz w:val="28"/>
          <w:szCs w:val="28"/>
        </w:rPr>
        <w:t>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Стандарту</w:t>
      </w:r>
    </w:p>
    <w:p w:rsidR="006E67E2" w:rsidRPr="00EF3F76" w:rsidRDefault="006E67E2" w:rsidP="006E67E2">
      <w:pPr>
        <w:pStyle w:val="afff"/>
        <w:tabs>
          <w:tab w:val="left" w:pos="709"/>
        </w:tabs>
        <w:spacing w:after="0" w:line="240" w:lineRule="auto"/>
        <w:ind w:left="709"/>
        <w:contextualSpacing w:val="0"/>
        <w:jc w:val="both"/>
        <w:rPr>
          <w:rFonts w:ascii="Times New Roman" w:hAnsi="Times New Roman"/>
          <w:spacing w:val="-6"/>
          <w:sz w:val="28"/>
          <w:szCs w:val="28"/>
        </w:rPr>
      </w:pPr>
      <w:r>
        <w:rPr>
          <w:rFonts w:ascii="Times New Roman" w:hAnsi="Times New Roman"/>
          <w:spacing w:val="-6"/>
          <w:sz w:val="28"/>
          <w:szCs w:val="28"/>
        </w:rPr>
        <w:t>- 1 611 187</w:t>
      </w:r>
      <w:r w:rsidRPr="00EF3F76">
        <w:rPr>
          <w:rFonts w:ascii="Times New Roman" w:hAnsi="Times New Roman"/>
          <w:spacing w:val="-6"/>
          <w:sz w:val="28"/>
          <w:szCs w:val="28"/>
        </w:rPr>
        <w:t>,</w:t>
      </w:r>
      <w:r>
        <w:rPr>
          <w:rFonts w:ascii="Times New Roman" w:hAnsi="Times New Roman"/>
          <w:spacing w:val="-6"/>
          <w:sz w:val="28"/>
          <w:szCs w:val="28"/>
        </w:rPr>
        <w:t>0</w:t>
      </w:r>
      <w:r w:rsidRPr="00EF3F76">
        <w:rPr>
          <w:rFonts w:ascii="Times New Roman" w:hAnsi="Times New Roman"/>
          <w:spacing w:val="-6"/>
          <w:sz w:val="28"/>
          <w:szCs w:val="28"/>
        </w:rPr>
        <w:t>0 (</w:t>
      </w:r>
      <w:r>
        <w:rPr>
          <w:rFonts w:ascii="Times New Roman" w:hAnsi="Times New Roman"/>
          <w:spacing w:val="-6"/>
          <w:sz w:val="28"/>
          <w:szCs w:val="28"/>
        </w:rPr>
        <w:t>Один миллион шестьсот одиннадцать тысяч сто восемьдесят семь</w:t>
      </w:r>
      <w:r w:rsidRPr="00EF3F76">
        <w:rPr>
          <w:rFonts w:ascii="Times New Roman" w:hAnsi="Times New Roman"/>
          <w:spacing w:val="-6"/>
          <w:sz w:val="28"/>
          <w:szCs w:val="28"/>
        </w:rPr>
        <w:t>)</w:t>
      </w:r>
      <w:r>
        <w:rPr>
          <w:rFonts w:ascii="Times New Roman" w:hAnsi="Times New Roman"/>
          <w:spacing w:val="-6"/>
          <w:sz w:val="28"/>
          <w:szCs w:val="28"/>
        </w:rPr>
        <w:t xml:space="preserve"> рублей.</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Получатель: ООО «АРМЗ Сервис»</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Юридический адрес: 109004, г. Москва, Большой Дровяной переулок, 12 стр. 3</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Фактический адрес: 109004, г. Москва, Большой Дровяной переулок, 12 стр. 3</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 xml:space="preserve">ИНН 7708671295, КПП 770901001 </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ОГРН 1087746628903</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Банковские реквизиты:</w:t>
      </w:r>
    </w:p>
    <w:p w:rsidR="006E67E2" w:rsidRPr="00FE72D9" w:rsidRDefault="006E67E2" w:rsidP="006E67E2">
      <w:pPr>
        <w:tabs>
          <w:tab w:val="left" w:pos="1134"/>
        </w:tabs>
        <w:ind w:firstLine="709"/>
        <w:contextualSpacing/>
        <w:jc w:val="both"/>
        <w:rPr>
          <w:spacing w:val="-6"/>
          <w:sz w:val="28"/>
          <w:szCs w:val="28"/>
        </w:rPr>
      </w:pPr>
      <w:proofErr w:type="gramStart"/>
      <w:r w:rsidRPr="00FE72D9">
        <w:rPr>
          <w:spacing w:val="-6"/>
          <w:sz w:val="28"/>
          <w:szCs w:val="28"/>
        </w:rPr>
        <w:t>Р</w:t>
      </w:r>
      <w:proofErr w:type="gramEnd"/>
      <w:r w:rsidRPr="00FE72D9">
        <w:rPr>
          <w:spacing w:val="-6"/>
          <w:sz w:val="28"/>
          <w:szCs w:val="28"/>
        </w:rPr>
        <w:t>/с 40702810701300005892</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в Банке АО "АЛЬФА-БАНК",  ИНН 7728168971, ОГРН 1027700067328</w:t>
      </w:r>
    </w:p>
    <w:p w:rsidR="006E67E2" w:rsidRPr="00FE72D9" w:rsidRDefault="006E67E2" w:rsidP="006E67E2">
      <w:pPr>
        <w:tabs>
          <w:tab w:val="left" w:pos="1134"/>
        </w:tabs>
        <w:ind w:firstLine="709"/>
        <w:contextualSpacing/>
        <w:jc w:val="both"/>
        <w:rPr>
          <w:spacing w:val="-6"/>
          <w:sz w:val="28"/>
          <w:szCs w:val="28"/>
        </w:rPr>
      </w:pPr>
      <w:r w:rsidRPr="00FE72D9">
        <w:rPr>
          <w:spacing w:val="-6"/>
          <w:sz w:val="28"/>
          <w:szCs w:val="28"/>
        </w:rPr>
        <w:t xml:space="preserve">107078, г. Москва, ул. </w:t>
      </w:r>
      <w:proofErr w:type="spellStart"/>
      <w:r w:rsidRPr="00FE72D9">
        <w:rPr>
          <w:spacing w:val="-6"/>
          <w:sz w:val="28"/>
          <w:szCs w:val="28"/>
        </w:rPr>
        <w:t>Каланчевская</w:t>
      </w:r>
      <w:proofErr w:type="spellEnd"/>
      <w:r w:rsidRPr="00FE72D9">
        <w:rPr>
          <w:spacing w:val="-6"/>
          <w:sz w:val="28"/>
          <w:szCs w:val="28"/>
        </w:rPr>
        <w:t>, д. 27</w:t>
      </w:r>
    </w:p>
    <w:p w:rsidR="006E67E2" w:rsidRPr="00FE72D9" w:rsidRDefault="006E67E2" w:rsidP="006E67E2">
      <w:pPr>
        <w:tabs>
          <w:tab w:val="left" w:pos="1134"/>
        </w:tabs>
        <w:ind w:firstLine="709"/>
        <w:contextualSpacing/>
        <w:jc w:val="both"/>
        <w:rPr>
          <w:spacing w:val="-6"/>
          <w:sz w:val="28"/>
          <w:szCs w:val="28"/>
        </w:rPr>
      </w:pPr>
      <w:proofErr w:type="gramStart"/>
      <w:r w:rsidRPr="00FE72D9">
        <w:rPr>
          <w:spacing w:val="-6"/>
          <w:sz w:val="28"/>
          <w:szCs w:val="28"/>
        </w:rPr>
        <w:t>к</w:t>
      </w:r>
      <w:proofErr w:type="gramEnd"/>
      <w:r w:rsidRPr="00FE72D9">
        <w:rPr>
          <w:spacing w:val="-6"/>
          <w:sz w:val="28"/>
          <w:szCs w:val="28"/>
        </w:rPr>
        <w:t>/с 30101810200000000593 в ОПЕРУ Москва</w:t>
      </w:r>
    </w:p>
    <w:p w:rsidR="006E67E2" w:rsidRDefault="006E67E2" w:rsidP="006E67E2">
      <w:pPr>
        <w:tabs>
          <w:tab w:val="left" w:pos="1134"/>
        </w:tabs>
        <w:ind w:firstLine="709"/>
        <w:contextualSpacing/>
        <w:jc w:val="both"/>
        <w:rPr>
          <w:spacing w:val="-6"/>
          <w:sz w:val="28"/>
          <w:szCs w:val="28"/>
        </w:rPr>
      </w:pPr>
      <w:r w:rsidRPr="00FE72D9">
        <w:rPr>
          <w:spacing w:val="-6"/>
          <w:sz w:val="28"/>
          <w:szCs w:val="28"/>
        </w:rPr>
        <w:lastRenderedPageBreak/>
        <w:t>БИК 044525593</w:t>
      </w:r>
    </w:p>
    <w:p w:rsidR="006E67E2" w:rsidRPr="005C0EFF" w:rsidRDefault="006E67E2" w:rsidP="006E67E2">
      <w:pPr>
        <w:tabs>
          <w:tab w:val="left" w:pos="1134"/>
        </w:tabs>
        <w:ind w:firstLine="709"/>
        <w:contextualSpacing/>
        <w:jc w:val="both"/>
        <w:rPr>
          <w:spacing w:val="-6"/>
          <w:sz w:val="28"/>
          <w:szCs w:val="28"/>
        </w:rPr>
      </w:pPr>
      <w:r w:rsidRPr="005C0EFF">
        <w:rPr>
          <w:spacing w:val="-6"/>
          <w:sz w:val="28"/>
          <w:szCs w:val="28"/>
        </w:rPr>
        <w:t xml:space="preserve">Назначение платежа: </w:t>
      </w:r>
      <w:r>
        <w:rPr>
          <w:spacing w:val="-6"/>
          <w:sz w:val="28"/>
          <w:szCs w:val="28"/>
        </w:rPr>
        <w:t>«</w:t>
      </w:r>
      <w:r w:rsidRPr="005C0EFF">
        <w:rPr>
          <w:spacing w:val="-6"/>
          <w:sz w:val="28"/>
          <w:szCs w:val="28"/>
        </w:rPr>
        <w:t xml:space="preserve">Обеспечение заявки на участие в </w:t>
      </w:r>
      <w:r>
        <w:rPr>
          <w:spacing w:val="-6"/>
          <w:sz w:val="28"/>
          <w:szCs w:val="28"/>
        </w:rPr>
        <w:t>запросе цен</w:t>
      </w:r>
      <w:r w:rsidRPr="002B0B0D">
        <w:rPr>
          <w:spacing w:val="-6"/>
          <w:sz w:val="28"/>
          <w:szCs w:val="28"/>
        </w:rPr>
        <w:t xml:space="preserve"> </w:t>
      </w:r>
      <w:r w:rsidRPr="00FE72D9">
        <w:rPr>
          <w:spacing w:val="-6"/>
          <w:sz w:val="28"/>
          <w:szCs w:val="28"/>
        </w:rPr>
        <w:t xml:space="preserve">(наименование </w:t>
      </w:r>
      <w:r>
        <w:rPr>
          <w:spacing w:val="-6"/>
          <w:sz w:val="28"/>
          <w:szCs w:val="28"/>
        </w:rPr>
        <w:t>запроса цен,</w:t>
      </w:r>
      <w:r w:rsidRPr="002B0B0D">
        <w:rPr>
          <w:spacing w:val="-6"/>
          <w:sz w:val="28"/>
          <w:szCs w:val="28"/>
        </w:rPr>
        <w:t xml:space="preserve"> </w:t>
      </w:r>
      <w:r w:rsidRPr="00FE72D9">
        <w:rPr>
          <w:spacing w:val="-6"/>
          <w:sz w:val="28"/>
          <w:szCs w:val="28"/>
        </w:rPr>
        <w:t>номер процедуры на ЭТП)</w:t>
      </w:r>
      <w:r>
        <w:rPr>
          <w:spacing w:val="-6"/>
          <w:sz w:val="28"/>
          <w:szCs w:val="28"/>
        </w:rPr>
        <w:t>»</w:t>
      </w:r>
      <w:r w:rsidRPr="005C0EFF">
        <w:rPr>
          <w:spacing w:val="-6"/>
          <w:sz w:val="28"/>
          <w:szCs w:val="28"/>
        </w:rPr>
        <w:t xml:space="preserve">, </w:t>
      </w:r>
      <w:r>
        <w:rPr>
          <w:spacing w:val="-6"/>
          <w:sz w:val="28"/>
          <w:szCs w:val="28"/>
        </w:rPr>
        <w:t>а также «</w:t>
      </w:r>
      <w:r w:rsidRPr="005C0EFF">
        <w:rPr>
          <w:spacing w:val="-6"/>
          <w:sz w:val="28"/>
          <w:szCs w:val="28"/>
        </w:rPr>
        <w:t>НДС не облагается</w:t>
      </w:r>
      <w:r>
        <w:rPr>
          <w:spacing w:val="-6"/>
          <w:sz w:val="28"/>
          <w:szCs w:val="28"/>
        </w:rPr>
        <w:t>»</w:t>
      </w:r>
      <w:r w:rsidRPr="005C0EFF">
        <w:rPr>
          <w:spacing w:val="-6"/>
          <w:sz w:val="28"/>
          <w:szCs w:val="28"/>
        </w:rPr>
        <w:t>.</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CF1A11">
        <w:rPr>
          <w:rFonts w:ascii="Times New Roman" w:hAnsi="Times New Roman"/>
          <w:b/>
          <w:spacing w:val="-6"/>
          <w:sz w:val="28"/>
          <w:szCs w:val="28"/>
          <w:u w:val="single"/>
        </w:rPr>
        <w:t>30</w:t>
      </w:r>
      <w:r w:rsidRPr="00816ED6">
        <w:rPr>
          <w:rFonts w:ascii="Times New Roman" w:hAnsi="Times New Roman"/>
          <w:b/>
          <w:spacing w:val="-6"/>
          <w:sz w:val="28"/>
          <w:szCs w:val="28"/>
          <w:u w:val="single"/>
        </w:rPr>
        <w:t xml:space="preserve">» </w:t>
      </w:r>
      <w:r w:rsidR="00A76123">
        <w:rPr>
          <w:rFonts w:ascii="Times New Roman" w:hAnsi="Times New Roman"/>
          <w:b/>
          <w:spacing w:val="-6"/>
          <w:sz w:val="28"/>
          <w:szCs w:val="28"/>
          <w:u w:val="single"/>
        </w:rPr>
        <w:t>сентября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CF1A11">
        <w:rPr>
          <w:b/>
          <w:spacing w:val="-6"/>
          <w:sz w:val="28"/>
          <w:szCs w:val="28"/>
          <w:u w:val="single"/>
        </w:rPr>
        <w:t>30</w:t>
      </w:r>
      <w:r w:rsidRPr="00816ED6">
        <w:rPr>
          <w:b/>
          <w:spacing w:val="-6"/>
          <w:sz w:val="28"/>
          <w:szCs w:val="28"/>
          <w:u w:val="single"/>
        </w:rPr>
        <w:t xml:space="preserve">» </w:t>
      </w:r>
      <w:r w:rsidR="005323A9">
        <w:rPr>
          <w:b/>
          <w:spacing w:val="-6"/>
          <w:sz w:val="28"/>
          <w:szCs w:val="28"/>
          <w:u w:val="single"/>
        </w:rPr>
        <w:t>сентября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B4419E">
        <w:rPr>
          <w:b/>
          <w:spacing w:val="-6"/>
          <w:sz w:val="28"/>
          <w:szCs w:val="28"/>
          <w:u w:val="single"/>
        </w:rPr>
        <w:t>0</w:t>
      </w:r>
      <w:r w:rsidR="00CF1A11">
        <w:rPr>
          <w:b/>
          <w:spacing w:val="-6"/>
          <w:sz w:val="28"/>
          <w:szCs w:val="28"/>
          <w:u w:val="single"/>
        </w:rPr>
        <w:t>7</w:t>
      </w:r>
      <w:r w:rsidRPr="00816ED6">
        <w:rPr>
          <w:b/>
          <w:spacing w:val="-6"/>
          <w:sz w:val="28"/>
          <w:szCs w:val="28"/>
          <w:u w:val="single"/>
        </w:rPr>
        <w:t xml:space="preserve">» </w:t>
      </w:r>
      <w:r w:rsidR="00B4419E">
        <w:rPr>
          <w:b/>
          <w:spacing w:val="-6"/>
          <w:sz w:val="28"/>
          <w:szCs w:val="28"/>
          <w:u w:val="single"/>
        </w:rPr>
        <w:t>окт</w:t>
      </w:r>
      <w:r w:rsidR="005323A9">
        <w:rPr>
          <w:b/>
          <w:spacing w:val="-6"/>
          <w:sz w:val="28"/>
          <w:szCs w:val="28"/>
          <w:u w:val="single"/>
        </w:rPr>
        <w:t>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lastRenderedPageBreak/>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5323A9">
        <w:rPr>
          <w:rFonts w:ascii="Times New Roman" w:hAnsi="Times New Roman"/>
          <w:spacing w:val="-6"/>
          <w:sz w:val="28"/>
          <w:szCs w:val="28"/>
        </w:rPr>
        <w:t>предусмотрено</w:t>
      </w:r>
      <w:r w:rsidR="00B007BB">
        <w:rPr>
          <w:rFonts w:ascii="Times New Roman" w:hAnsi="Times New Roman"/>
          <w:spacing w:val="-6"/>
          <w:sz w:val="28"/>
          <w:szCs w:val="28"/>
        </w:rPr>
        <w:t>,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30677092"/>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bookmarkStart w:id="37" w:name="_Toc43067709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3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3067709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30677095"/>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30677096"/>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30677097"/>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5556D1">
        <w:fldChar w:fldCharType="begin"/>
      </w:r>
      <w:r w:rsidR="0040787F">
        <w:instrText xml:space="preserve"> REF _Ref401131967 \r \h </w:instrText>
      </w:r>
      <w:r w:rsidR="005556D1">
        <w:fldChar w:fldCharType="separate"/>
      </w:r>
      <w:r w:rsidR="0040787F">
        <w:t>5.1</w:t>
      </w:r>
      <w:r w:rsidR="005556D1">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5556D1" w:rsidRPr="00EA3525">
        <w:fldChar w:fldCharType="begin"/>
      </w:r>
      <w:r w:rsidRPr="00EA3525">
        <w:instrText xml:space="preserve"> REF _Ref394995094 \r \h </w:instrText>
      </w:r>
      <w:r w:rsidR="005556D1" w:rsidRPr="00EA3525">
        <w:fldChar w:fldCharType="separate"/>
      </w:r>
      <w:r w:rsidR="0078534E">
        <w:t>2.1</w:t>
      </w:r>
      <w:r w:rsidR="005556D1"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30677098"/>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F1A11" w:rsidRPr="00FC009D" w:rsidRDefault="00CE0819" w:rsidP="00CF1A11">
      <w:pPr>
        <w:pStyle w:val="10"/>
        <w:numPr>
          <w:ilvl w:val="0"/>
          <w:numId w:val="22"/>
        </w:numPr>
        <w:tabs>
          <w:tab w:val="left" w:pos="426"/>
        </w:tabs>
        <w:ind w:left="0" w:firstLine="0"/>
        <w:jc w:val="both"/>
        <w:rPr>
          <w:sz w:val="28"/>
          <w:szCs w:val="28"/>
        </w:rPr>
      </w:pPr>
      <w:r>
        <w:rPr>
          <w:b/>
          <w:i/>
        </w:rPr>
        <w:br w:type="page"/>
      </w:r>
      <w:bookmarkStart w:id="60" w:name="_Ref317259063"/>
      <w:bookmarkStart w:id="61" w:name="_Toc398564599"/>
      <w:bookmarkStart w:id="62" w:name="_Toc399408088"/>
      <w:bookmarkStart w:id="63" w:name="_Toc425252867"/>
      <w:bookmarkStart w:id="64" w:name="_Toc430677099"/>
      <w:r w:rsidR="00CF1A11" w:rsidRPr="00FC009D">
        <w:rPr>
          <w:sz w:val="28"/>
          <w:szCs w:val="28"/>
        </w:rPr>
        <w:lastRenderedPageBreak/>
        <w:t xml:space="preserve">МЕТОДИКА РАСЧЕТА ОБЕСПЕЧЕННОСТИ ФИНАНСОВЫМИ РЕСУРСАМИ </w:t>
      </w:r>
      <w:bookmarkEnd w:id="60"/>
      <w:bookmarkEnd w:id="61"/>
      <w:bookmarkEnd w:id="62"/>
      <w:r w:rsidR="00CF1A11">
        <w:rPr>
          <w:sz w:val="28"/>
          <w:szCs w:val="28"/>
        </w:rPr>
        <w:t>УЧАСТНИКОВ РЕДУКЦИОНА</w:t>
      </w:r>
      <w:bookmarkEnd w:id="63"/>
      <w:bookmarkEnd w:id="64"/>
    </w:p>
    <w:p w:rsidR="00CF1A11" w:rsidRDefault="00CF1A11" w:rsidP="00CF1A11">
      <w:pPr>
        <w:ind w:firstLine="709"/>
        <w:jc w:val="both"/>
        <w:rPr>
          <w:b/>
          <w:i/>
        </w:rPr>
      </w:pPr>
    </w:p>
    <w:p w:rsidR="00CF1A11" w:rsidRPr="00CD3B8C" w:rsidRDefault="00CF1A11" w:rsidP="00CF1A11">
      <w:pPr>
        <w:numPr>
          <w:ilvl w:val="0"/>
          <w:numId w:val="56"/>
        </w:numPr>
        <w:tabs>
          <w:tab w:val="left" w:pos="709"/>
          <w:tab w:val="left" w:pos="1134"/>
        </w:tabs>
        <w:jc w:val="both"/>
        <w:rPr>
          <w:b/>
          <w:bCs/>
          <w:sz w:val="28"/>
          <w:szCs w:val="28"/>
        </w:rPr>
      </w:pPr>
      <w:bookmarkStart w:id="65" w:name="_Toc366225601"/>
      <w:r w:rsidRPr="00CD3B8C">
        <w:rPr>
          <w:b/>
          <w:bCs/>
          <w:sz w:val="28"/>
          <w:szCs w:val="28"/>
        </w:rPr>
        <w:t>Основные положения</w:t>
      </w:r>
      <w:bookmarkEnd w:id="65"/>
    </w:p>
    <w:p w:rsidR="00CF1A11" w:rsidRPr="00CD3B8C" w:rsidRDefault="00CF1A11" w:rsidP="00CF1A11">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CF1A11" w:rsidRPr="00CD3B8C" w:rsidRDefault="00CF1A11" w:rsidP="00CF1A11">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CF1A11" w:rsidRPr="00CD3B8C" w:rsidRDefault="00CF1A11" w:rsidP="00CF1A11">
      <w:pPr>
        <w:tabs>
          <w:tab w:val="left" w:pos="709"/>
          <w:tab w:val="left" w:pos="1134"/>
        </w:tabs>
        <w:ind w:left="709"/>
        <w:rPr>
          <w:sz w:val="28"/>
          <w:szCs w:val="28"/>
        </w:rPr>
      </w:pPr>
    </w:p>
    <w:p w:rsidR="00CF1A11" w:rsidRPr="00CD3B8C" w:rsidRDefault="00CF1A11" w:rsidP="00CF1A11">
      <w:pPr>
        <w:numPr>
          <w:ilvl w:val="0"/>
          <w:numId w:val="56"/>
        </w:numPr>
        <w:tabs>
          <w:tab w:val="left" w:pos="709"/>
          <w:tab w:val="left" w:pos="1134"/>
        </w:tabs>
        <w:jc w:val="both"/>
        <w:rPr>
          <w:b/>
          <w:bCs/>
          <w:sz w:val="28"/>
          <w:szCs w:val="28"/>
        </w:rPr>
      </w:pPr>
      <w:bookmarkStart w:id="66" w:name="_Toc366225602"/>
      <w:r w:rsidRPr="00CD3B8C">
        <w:rPr>
          <w:b/>
          <w:bCs/>
          <w:sz w:val="28"/>
          <w:szCs w:val="28"/>
        </w:rPr>
        <w:t>Методика расчета.</w:t>
      </w:r>
      <w:bookmarkEnd w:id="66"/>
    </w:p>
    <w:p w:rsidR="00CF1A11" w:rsidRPr="00CD3B8C" w:rsidRDefault="00CF1A11" w:rsidP="00CF1A11">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CF1A11" w:rsidRPr="00CD3B8C" w:rsidRDefault="00CF1A11" w:rsidP="00CF1A11">
      <w:pPr>
        <w:numPr>
          <w:ilvl w:val="0"/>
          <w:numId w:val="57"/>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CF1A11" w:rsidRPr="00CD3B8C" w:rsidRDefault="00CF1A11" w:rsidP="00CF1A11">
      <w:pPr>
        <w:numPr>
          <w:ilvl w:val="0"/>
          <w:numId w:val="57"/>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CF1A11" w:rsidRPr="00CD3B8C" w:rsidRDefault="00CF1A11" w:rsidP="00CF1A11">
      <w:pPr>
        <w:numPr>
          <w:ilvl w:val="0"/>
          <w:numId w:val="57"/>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CF1A11" w:rsidRPr="00CD3B8C" w:rsidRDefault="00CF1A11" w:rsidP="00CF1A11">
      <w:pPr>
        <w:numPr>
          <w:ilvl w:val="0"/>
          <w:numId w:val="57"/>
        </w:numPr>
        <w:tabs>
          <w:tab w:val="left" w:pos="709"/>
          <w:tab w:val="left" w:pos="1134"/>
        </w:tabs>
        <w:ind w:left="0" w:firstLine="709"/>
        <w:jc w:val="both"/>
        <w:rPr>
          <w:sz w:val="28"/>
          <w:szCs w:val="28"/>
        </w:rPr>
      </w:pPr>
      <w:r w:rsidRPr="00CD3B8C">
        <w:rPr>
          <w:sz w:val="28"/>
          <w:szCs w:val="28"/>
        </w:rPr>
        <w:t>Коэффициент покрытия процентов.</w:t>
      </w:r>
    </w:p>
    <w:p w:rsidR="00CF1A11" w:rsidRPr="00CD3B8C" w:rsidRDefault="00CF1A11" w:rsidP="00CF1A11">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CF1A11" w:rsidRPr="00CD3B8C" w:rsidRDefault="00CF1A11" w:rsidP="00CF1A11">
      <w:pPr>
        <w:numPr>
          <w:ilvl w:val="0"/>
          <w:numId w:val="57"/>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CF1A11" w:rsidRPr="00CD3B8C" w:rsidRDefault="00CF1A11" w:rsidP="00CF1A11">
      <w:pPr>
        <w:numPr>
          <w:ilvl w:val="0"/>
          <w:numId w:val="57"/>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CF1A11" w:rsidRPr="00CD3B8C" w:rsidRDefault="00CF1A11" w:rsidP="00CF1A11">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CF1A11" w:rsidRPr="00CD3B8C" w:rsidRDefault="00CF1A11" w:rsidP="00CF1A11">
      <w:pPr>
        <w:tabs>
          <w:tab w:val="left" w:pos="709"/>
          <w:tab w:val="left" w:pos="1134"/>
        </w:tabs>
        <w:ind w:left="709"/>
        <w:jc w:val="both"/>
        <w:rPr>
          <w:sz w:val="28"/>
          <w:szCs w:val="28"/>
        </w:rPr>
      </w:pPr>
    </w:p>
    <w:p w:rsidR="00CF1A11" w:rsidRPr="00CD3B8C" w:rsidRDefault="00CF1A11" w:rsidP="00CF1A11">
      <w:pPr>
        <w:numPr>
          <w:ilvl w:val="0"/>
          <w:numId w:val="55"/>
        </w:numPr>
        <w:tabs>
          <w:tab w:val="left" w:pos="709"/>
          <w:tab w:val="left" w:pos="1134"/>
        </w:tabs>
        <w:jc w:val="both"/>
        <w:rPr>
          <w:sz w:val="28"/>
          <w:szCs w:val="28"/>
        </w:rPr>
      </w:pPr>
      <w:r w:rsidRPr="00CD3B8C">
        <w:rPr>
          <w:sz w:val="28"/>
          <w:szCs w:val="28"/>
        </w:rPr>
        <w:t>Коэффициент автономии собственных средств.</w:t>
      </w:r>
    </w:p>
    <w:p w:rsidR="00CF1A11" w:rsidRPr="00CD3B8C" w:rsidRDefault="00CF1A11" w:rsidP="00CF1A11">
      <w:pPr>
        <w:ind w:firstLine="709"/>
        <w:jc w:val="both"/>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CF1A11" w:rsidRPr="00CD3B8C" w:rsidRDefault="00CF1A11" w:rsidP="00CF1A11">
      <w:pPr>
        <w:tabs>
          <w:tab w:val="left" w:pos="709"/>
          <w:tab w:val="left" w:pos="1134"/>
        </w:tabs>
        <w:ind w:left="709"/>
        <w:rPr>
          <w:sz w:val="28"/>
          <w:szCs w:val="28"/>
        </w:rPr>
      </w:pPr>
    </w:p>
    <w:p w:rsidR="00CF1A11" w:rsidRPr="00CD3B8C" w:rsidRDefault="00CF1A11" w:rsidP="00CF1A11">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2" o:title=""/>
          </v:shape>
          <o:OLEObject Type="Embed" ProgID="Equation.3" ShapeID="_x0000_i1025" DrawAspect="Content" ObjectID="_1504419077" r:id="rId23"/>
        </w:object>
      </w:r>
    </w:p>
    <w:p w:rsidR="00CF1A11" w:rsidRPr="00CD3B8C" w:rsidRDefault="00CF1A11" w:rsidP="00CF1A11">
      <w:pPr>
        <w:tabs>
          <w:tab w:val="left" w:pos="709"/>
          <w:tab w:val="left" w:pos="1134"/>
        </w:tabs>
        <w:ind w:left="1276"/>
        <w:rPr>
          <w:sz w:val="28"/>
          <w:szCs w:val="28"/>
        </w:rPr>
      </w:pPr>
    </w:p>
    <w:p w:rsidR="00CF1A11" w:rsidRPr="00CD3B8C" w:rsidRDefault="00CF1A11" w:rsidP="00CF1A11">
      <w:pPr>
        <w:numPr>
          <w:ilvl w:val="0"/>
          <w:numId w:val="55"/>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CF1A11" w:rsidRPr="00CD3B8C" w:rsidRDefault="00CF1A11" w:rsidP="00CF1A11">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CF1A11" w:rsidRPr="00CD3B8C" w:rsidRDefault="00CF1A11" w:rsidP="00CF1A11">
      <w:pPr>
        <w:ind w:firstLine="709"/>
        <w:rPr>
          <w:sz w:val="28"/>
          <w:szCs w:val="28"/>
        </w:rPr>
      </w:pPr>
    </w:p>
    <w:p w:rsidR="00CF1A11" w:rsidRPr="00CD3B8C" w:rsidRDefault="00CF1A11" w:rsidP="00CF1A11">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4" o:title=""/>
          </v:shape>
          <o:OLEObject Type="Embed" ProgID="Equation.3" ShapeID="_x0000_i1026" DrawAspect="Content" ObjectID="_1504419078" r:id="rId25"/>
        </w:object>
      </w:r>
      <w:r w:rsidRPr="00CD3B8C">
        <w:t>,</w:t>
      </w:r>
    </w:p>
    <w:p w:rsidR="00CF1A11" w:rsidRPr="00CD3B8C" w:rsidRDefault="00CF1A11" w:rsidP="00CF1A11">
      <w:pPr>
        <w:ind w:firstLine="709"/>
        <w:rPr>
          <w:sz w:val="28"/>
          <w:szCs w:val="28"/>
        </w:rPr>
      </w:pPr>
    </w:p>
    <w:p w:rsidR="00CF1A11" w:rsidRPr="00CD3B8C" w:rsidRDefault="00CF1A11" w:rsidP="00CF1A11">
      <w:pPr>
        <w:ind w:firstLine="709"/>
        <w:rPr>
          <w:sz w:val="28"/>
          <w:szCs w:val="28"/>
        </w:rPr>
      </w:pPr>
      <w:r w:rsidRPr="00CD3B8C">
        <w:rPr>
          <w:sz w:val="28"/>
          <w:szCs w:val="28"/>
        </w:rPr>
        <w:t>где,</w:t>
      </w:r>
    </w:p>
    <w:p w:rsidR="00CF1A11" w:rsidRPr="00CD3B8C" w:rsidRDefault="00CF1A11" w:rsidP="00CF1A11">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CF1A11" w:rsidRPr="00CD3B8C" w:rsidRDefault="00CF1A11" w:rsidP="00CF1A11">
      <w:pPr>
        <w:ind w:firstLine="709"/>
        <w:jc w:val="both"/>
        <w:rPr>
          <w:sz w:val="28"/>
          <w:szCs w:val="28"/>
        </w:rPr>
      </w:pPr>
      <w:r w:rsidRPr="00CD3B8C">
        <w:rPr>
          <w:sz w:val="28"/>
          <w:szCs w:val="28"/>
        </w:rPr>
        <w:t>стр.1200 = стр.1210 + стр.1220 + стр.1230 + стр.1240 + стр.1250 + стр.1260</w:t>
      </w:r>
    </w:p>
    <w:p w:rsidR="00CF1A11" w:rsidRPr="00CD3B8C" w:rsidRDefault="00CF1A11" w:rsidP="00CF1A11">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CF1A11" w:rsidRPr="00CD3B8C" w:rsidRDefault="00CF1A11" w:rsidP="00CF1A11">
      <w:pPr>
        <w:ind w:firstLine="709"/>
        <w:rPr>
          <w:sz w:val="28"/>
          <w:szCs w:val="28"/>
        </w:rPr>
      </w:pPr>
    </w:p>
    <w:p w:rsidR="00CF1A11" w:rsidRPr="00CD3B8C" w:rsidRDefault="00CF1A11" w:rsidP="00CF1A11">
      <w:pPr>
        <w:numPr>
          <w:ilvl w:val="0"/>
          <w:numId w:val="55"/>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CF1A11" w:rsidRPr="00CD3B8C" w:rsidRDefault="00CF1A11" w:rsidP="00CF1A11">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CF1A11" w:rsidRPr="00CD3B8C" w:rsidRDefault="00CF1A11" w:rsidP="00CF1A11">
      <w:pPr>
        <w:tabs>
          <w:tab w:val="left" w:pos="709"/>
          <w:tab w:val="left" w:pos="1134"/>
        </w:tabs>
        <w:ind w:left="709"/>
        <w:jc w:val="center"/>
        <w:rPr>
          <w:sz w:val="28"/>
          <w:szCs w:val="28"/>
        </w:rPr>
      </w:pPr>
    </w:p>
    <w:p w:rsidR="00CF1A11" w:rsidRPr="00CD3B8C" w:rsidRDefault="00CF1A11" w:rsidP="00CF1A11">
      <w:pPr>
        <w:tabs>
          <w:tab w:val="left" w:pos="709"/>
          <w:tab w:val="left" w:pos="1134"/>
        </w:tabs>
        <w:ind w:left="709"/>
        <w:jc w:val="center"/>
        <w:rPr>
          <w:sz w:val="28"/>
          <w:szCs w:val="28"/>
        </w:rPr>
      </w:pPr>
    </w:p>
    <w:p w:rsidR="00CF1A11" w:rsidRPr="00CD3B8C" w:rsidRDefault="00CF1A11" w:rsidP="00CF1A11">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6" o:title=""/>
          </v:shape>
          <o:OLEObject Type="Embed" ProgID="Equation.3" ShapeID="_x0000_i1027" DrawAspect="Content" ObjectID="_1504419079" r:id="rId27"/>
        </w:object>
      </w:r>
      <w:r w:rsidRPr="00CD3B8C">
        <w:rPr>
          <w:sz w:val="28"/>
          <w:szCs w:val="28"/>
        </w:rPr>
        <w:t>,</w:t>
      </w:r>
    </w:p>
    <w:p w:rsidR="00CF1A11" w:rsidRPr="00CD3B8C" w:rsidRDefault="00CF1A11" w:rsidP="00CF1A11">
      <w:pPr>
        <w:tabs>
          <w:tab w:val="left" w:pos="709"/>
          <w:tab w:val="left" w:pos="1134"/>
        </w:tabs>
        <w:ind w:left="709"/>
        <w:jc w:val="center"/>
        <w:rPr>
          <w:sz w:val="28"/>
          <w:szCs w:val="28"/>
        </w:rPr>
      </w:pPr>
    </w:p>
    <w:p w:rsidR="00CF1A11" w:rsidRPr="00CD3B8C" w:rsidRDefault="00CF1A11" w:rsidP="00CF1A11">
      <w:pPr>
        <w:ind w:firstLine="709"/>
        <w:rPr>
          <w:sz w:val="28"/>
          <w:szCs w:val="28"/>
        </w:rPr>
      </w:pPr>
      <w:r w:rsidRPr="00CD3B8C">
        <w:rPr>
          <w:sz w:val="28"/>
          <w:szCs w:val="28"/>
        </w:rPr>
        <w:lastRenderedPageBreak/>
        <w:t>где,</w:t>
      </w:r>
    </w:p>
    <w:p w:rsidR="00CF1A11" w:rsidRPr="00CD3B8C" w:rsidRDefault="00CF1A11" w:rsidP="00CF1A11">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CF1A11" w:rsidRPr="00CD3B8C" w:rsidRDefault="00CF1A11" w:rsidP="00CF1A11">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CF1A11" w:rsidRPr="00CD3B8C" w:rsidRDefault="00CF1A11" w:rsidP="00CF1A11">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CF1A11" w:rsidRPr="00CD3B8C" w:rsidRDefault="00CF1A11" w:rsidP="00CF1A11">
      <w:pPr>
        <w:ind w:firstLine="709"/>
        <w:jc w:val="both"/>
        <w:rPr>
          <w:sz w:val="28"/>
          <w:szCs w:val="28"/>
        </w:rPr>
      </w:pPr>
      <w:r w:rsidRPr="00CD3B8C">
        <w:rPr>
          <w:sz w:val="28"/>
          <w:szCs w:val="28"/>
        </w:rPr>
        <w:t xml:space="preserve">S – сумма договора без НДС. </w:t>
      </w:r>
    </w:p>
    <w:p w:rsidR="00CF1A11" w:rsidRPr="00CD3B8C" w:rsidRDefault="00CF1A11" w:rsidP="00CF1A11">
      <w:pPr>
        <w:ind w:firstLine="709"/>
        <w:jc w:val="both"/>
        <w:rPr>
          <w:sz w:val="28"/>
          <w:szCs w:val="28"/>
        </w:rPr>
      </w:pPr>
    </w:p>
    <w:p w:rsidR="00CF1A11" w:rsidRPr="00CD3B8C" w:rsidRDefault="00CF1A11" w:rsidP="00CF1A11">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CF1A11" w:rsidRPr="00CD3B8C" w:rsidRDefault="00CF1A11" w:rsidP="00CF1A11">
      <w:pPr>
        <w:tabs>
          <w:tab w:val="left" w:pos="709"/>
          <w:tab w:val="left" w:pos="1134"/>
        </w:tabs>
        <w:ind w:left="709"/>
        <w:jc w:val="both"/>
        <w:rPr>
          <w:sz w:val="28"/>
          <w:szCs w:val="28"/>
        </w:rPr>
      </w:pPr>
    </w:p>
    <w:p w:rsidR="00CF1A11" w:rsidRPr="00CD3B8C" w:rsidRDefault="00CF1A11" w:rsidP="00CF1A11">
      <w:pPr>
        <w:numPr>
          <w:ilvl w:val="0"/>
          <w:numId w:val="55"/>
        </w:numPr>
        <w:tabs>
          <w:tab w:val="left" w:pos="709"/>
          <w:tab w:val="left" w:pos="1134"/>
        </w:tabs>
        <w:jc w:val="both"/>
        <w:rPr>
          <w:sz w:val="28"/>
          <w:szCs w:val="28"/>
        </w:rPr>
      </w:pPr>
      <w:r w:rsidRPr="00CD3B8C">
        <w:rPr>
          <w:sz w:val="28"/>
          <w:szCs w:val="28"/>
        </w:rPr>
        <w:t>Коэффициент покрытия процентов.</w:t>
      </w:r>
    </w:p>
    <w:p w:rsidR="00CF1A11" w:rsidRPr="00CD3B8C" w:rsidRDefault="00CF1A11" w:rsidP="00CF1A11">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CF1A11" w:rsidRPr="00CD3B8C" w:rsidRDefault="00CF1A11" w:rsidP="00CF1A11">
      <w:pPr>
        <w:tabs>
          <w:tab w:val="left" w:pos="709"/>
          <w:tab w:val="left" w:pos="1134"/>
        </w:tabs>
        <w:ind w:left="709"/>
        <w:rPr>
          <w:sz w:val="28"/>
          <w:szCs w:val="28"/>
        </w:rPr>
      </w:pPr>
    </w:p>
    <w:p w:rsidR="00CF1A11" w:rsidRPr="00CD3B8C" w:rsidRDefault="00CF1A11" w:rsidP="00CF1A11">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8" o:title=""/>
          </v:shape>
          <o:OLEObject Type="Embed" ProgID="Equation.3" ShapeID="_x0000_i1028" DrawAspect="Content" ObjectID="_1504419080" r:id="rId29"/>
        </w:object>
      </w:r>
    </w:p>
    <w:p w:rsidR="00CF1A11" w:rsidRPr="00CD3B8C" w:rsidRDefault="00CF1A11" w:rsidP="00CF1A11">
      <w:pPr>
        <w:tabs>
          <w:tab w:val="left" w:pos="709"/>
          <w:tab w:val="left" w:pos="1134"/>
        </w:tabs>
        <w:ind w:left="709"/>
        <w:rPr>
          <w:sz w:val="28"/>
          <w:szCs w:val="28"/>
        </w:rPr>
      </w:pPr>
    </w:p>
    <w:p w:rsidR="00CF1A11" w:rsidRPr="00CD3B8C" w:rsidRDefault="00CF1A11" w:rsidP="00CF1A11">
      <w:pPr>
        <w:ind w:firstLine="709"/>
        <w:rPr>
          <w:sz w:val="28"/>
          <w:szCs w:val="28"/>
        </w:rPr>
      </w:pPr>
      <w:r w:rsidRPr="00CD3B8C">
        <w:rPr>
          <w:sz w:val="28"/>
          <w:szCs w:val="28"/>
        </w:rPr>
        <w:t>где,</w:t>
      </w:r>
    </w:p>
    <w:p w:rsidR="00CF1A11" w:rsidRPr="00CD3B8C" w:rsidRDefault="00CF1A11" w:rsidP="00CF1A11">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CF1A11" w:rsidRPr="00CD3B8C" w:rsidRDefault="00CF1A11" w:rsidP="00CF1A11">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CF1A11" w:rsidRPr="00CD3B8C" w:rsidRDefault="00CF1A11" w:rsidP="00CF1A11">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CF1A11" w:rsidRPr="00CD3B8C" w:rsidRDefault="00CF1A11" w:rsidP="00CF1A11">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CF1A11" w:rsidRPr="00CD3B8C" w:rsidRDefault="00CF1A11" w:rsidP="00CF1A11">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CF1A11" w:rsidRDefault="00CF1A11" w:rsidP="00CF1A11">
      <w:pPr>
        <w:tabs>
          <w:tab w:val="left" w:pos="709"/>
          <w:tab w:val="left" w:pos="1134"/>
        </w:tabs>
        <w:ind w:left="709"/>
        <w:jc w:val="both"/>
        <w:rPr>
          <w:sz w:val="28"/>
          <w:szCs w:val="28"/>
        </w:rPr>
      </w:pPr>
    </w:p>
    <w:p w:rsidR="00CF1A11" w:rsidRPr="00CD3B8C" w:rsidRDefault="00CF1A11" w:rsidP="00CF1A11">
      <w:pPr>
        <w:tabs>
          <w:tab w:val="left" w:pos="709"/>
          <w:tab w:val="left" w:pos="1134"/>
        </w:tabs>
        <w:ind w:left="709"/>
        <w:jc w:val="both"/>
        <w:rPr>
          <w:sz w:val="28"/>
          <w:szCs w:val="28"/>
        </w:rPr>
      </w:pPr>
    </w:p>
    <w:p w:rsidR="00CF1A11" w:rsidRPr="00CD3B8C" w:rsidRDefault="00CF1A11" w:rsidP="00CF1A11">
      <w:pPr>
        <w:numPr>
          <w:ilvl w:val="0"/>
          <w:numId w:val="56"/>
        </w:numPr>
        <w:tabs>
          <w:tab w:val="left" w:pos="709"/>
          <w:tab w:val="left" w:pos="1134"/>
        </w:tabs>
        <w:jc w:val="both"/>
        <w:rPr>
          <w:b/>
          <w:bCs/>
          <w:sz w:val="28"/>
          <w:szCs w:val="28"/>
        </w:rPr>
      </w:pPr>
      <w:bookmarkStart w:id="67" w:name="_Toc365624008"/>
      <w:bookmarkStart w:id="68" w:name="_Toc365907684"/>
      <w:bookmarkStart w:id="69" w:name="_Toc366225603"/>
      <w:bookmarkEnd w:id="67"/>
      <w:bookmarkEnd w:id="68"/>
      <w:r w:rsidRPr="00CD3B8C">
        <w:rPr>
          <w:b/>
          <w:bCs/>
          <w:sz w:val="28"/>
          <w:szCs w:val="28"/>
        </w:rPr>
        <w:lastRenderedPageBreak/>
        <w:t>Критерии расчета показателей</w:t>
      </w:r>
      <w:bookmarkEnd w:id="69"/>
    </w:p>
    <w:p w:rsidR="00CF1A11" w:rsidRPr="00CD3B8C" w:rsidRDefault="00CF1A11" w:rsidP="00CF1A11">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CF1A11" w:rsidRPr="00CD3B8C" w:rsidTr="00106B9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F1A11" w:rsidRPr="00CD3B8C" w:rsidRDefault="00CF1A11" w:rsidP="00106B93">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F1A11" w:rsidRPr="00CD3B8C" w:rsidRDefault="00CF1A11" w:rsidP="00106B93">
            <w:pPr>
              <w:jc w:val="center"/>
            </w:pPr>
            <w:r w:rsidRPr="00CD3B8C">
              <w:rPr>
                <w:bCs/>
              </w:rPr>
              <w:t>Значение показателя и оценка, используемая при расчете</w:t>
            </w:r>
          </w:p>
        </w:tc>
      </w:tr>
      <w:tr w:rsidR="00CF1A11" w:rsidRPr="00CD3B8C" w:rsidTr="00106B9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0,20</w:t>
            </w:r>
          </w:p>
          <w:p w:rsidR="00CF1A11" w:rsidRPr="00CD3B8C" w:rsidRDefault="00CF1A11" w:rsidP="00106B93">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0,20-0,10</w:t>
            </w:r>
          </w:p>
          <w:p w:rsidR="00CF1A11" w:rsidRPr="00CD3B8C" w:rsidRDefault="00CF1A11" w:rsidP="00106B93">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0,09-0,06</w:t>
            </w:r>
          </w:p>
          <w:p w:rsidR="00CF1A11" w:rsidRPr="00CD3B8C" w:rsidRDefault="00CF1A11" w:rsidP="00106B93">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pPr>
            <w:r w:rsidRPr="00CD3B8C">
              <w:t>менее 0,06</w:t>
            </w:r>
          </w:p>
          <w:p w:rsidR="00CF1A11" w:rsidRPr="00CD3B8C" w:rsidRDefault="00CF1A11" w:rsidP="00106B93">
            <w:pPr>
              <w:jc w:val="center"/>
            </w:pPr>
            <w:r w:rsidRPr="00CD3B8C">
              <w:t>0 единиц</w:t>
            </w:r>
          </w:p>
        </w:tc>
      </w:tr>
      <w:tr w:rsidR="00CF1A11" w:rsidRPr="00CD3B8C" w:rsidTr="00106B9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0,</w:t>
            </w:r>
            <w:r w:rsidRPr="00CD3B8C">
              <w:rPr>
                <w:lang w:val="en-US"/>
              </w:rPr>
              <w:t>08</w:t>
            </w:r>
          </w:p>
          <w:p w:rsidR="00CF1A11" w:rsidRPr="00CD3B8C" w:rsidRDefault="00CF1A11" w:rsidP="00106B93">
            <w:pPr>
              <w:jc w:val="center"/>
            </w:pPr>
          </w:p>
          <w:p w:rsidR="00CF1A11" w:rsidRPr="00CD3B8C" w:rsidRDefault="00CF1A11" w:rsidP="00106B93">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0,</w:t>
            </w:r>
            <w:r w:rsidRPr="00CD3B8C">
              <w:rPr>
                <w:lang w:val="en-US"/>
              </w:rPr>
              <w:t>08</w:t>
            </w:r>
            <w:r w:rsidRPr="00CD3B8C">
              <w:t>– 0,</w:t>
            </w:r>
            <w:r w:rsidRPr="00CD3B8C">
              <w:rPr>
                <w:lang w:val="en-US"/>
              </w:rPr>
              <w:t>05</w:t>
            </w:r>
          </w:p>
          <w:p w:rsidR="00CF1A11" w:rsidRPr="00CD3B8C" w:rsidRDefault="00CF1A11" w:rsidP="00106B93">
            <w:pPr>
              <w:jc w:val="center"/>
            </w:pPr>
          </w:p>
          <w:p w:rsidR="00CF1A11" w:rsidRPr="00CD3B8C" w:rsidRDefault="00CF1A11" w:rsidP="00106B93">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rPr>
                <w:lang w:val="en-US"/>
              </w:rPr>
            </w:pPr>
            <w:r w:rsidRPr="00CD3B8C">
              <w:t>0,</w:t>
            </w:r>
            <w:r w:rsidRPr="00CD3B8C">
              <w:rPr>
                <w:lang w:val="en-US"/>
              </w:rPr>
              <w:t>04</w:t>
            </w:r>
            <w:r w:rsidRPr="00CD3B8C">
              <w:t xml:space="preserve"> – 0,</w:t>
            </w:r>
            <w:r w:rsidRPr="00CD3B8C">
              <w:rPr>
                <w:lang w:val="en-US"/>
              </w:rPr>
              <w:t>02</w:t>
            </w:r>
          </w:p>
          <w:p w:rsidR="00CF1A11" w:rsidRPr="00CD3B8C" w:rsidRDefault="00CF1A11" w:rsidP="00106B93">
            <w:pPr>
              <w:jc w:val="center"/>
            </w:pPr>
            <w:r w:rsidRPr="00CD3B8C">
              <w:t xml:space="preserve"> </w:t>
            </w:r>
          </w:p>
          <w:p w:rsidR="00CF1A11" w:rsidRPr="00CD3B8C" w:rsidRDefault="00CF1A11" w:rsidP="00106B93">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pPr>
            <w:r w:rsidRPr="00CD3B8C">
              <w:t>менее 0,</w:t>
            </w:r>
            <w:r w:rsidRPr="00CD3B8C">
              <w:rPr>
                <w:lang w:val="en-US"/>
              </w:rPr>
              <w:t>02</w:t>
            </w:r>
            <w:r w:rsidRPr="00CD3B8C">
              <w:t xml:space="preserve"> </w:t>
            </w:r>
          </w:p>
          <w:p w:rsidR="00CF1A11" w:rsidRPr="00CD3B8C" w:rsidRDefault="00CF1A11" w:rsidP="00106B93">
            <w:pPr>
              <w:jc w:val="center"/>
            </w:pPr>
          </w:p>
          <w:p w:rsidR="00CF1A11" w:rsidRPr="00CD3B8C" w:rsidRDefault="00CF1A11" w:rsidP="00106B93">
            <w:pPr>
              <w:jc w:val="center"/>
            </w:pPr>
            <w:r w:rsidRPr="00CD3B8C">
              <w:t>0 единиц</w:t>
            </w:r>
          </w:p>
        </w:tc>
      </w:tr>
      <w:tr w:rsidR="00CF1A11" w:rsidRPr="00CD3B8C" w:rsidTr="00106B9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1,50</w:t>
            </w:r>
          </w:p>
          <w:p w:rsidR="00CF1A11" w:rsidRPr="00CD3B8C" w:rsidRDefault="00CF1A11" w:rsidP="00106B93">
            <w:pPr>
              <w:jc w:val="center"/>
            </w:pPr>
          </w:p>
          <w:p w:rsidR="00CF1A11" w:rsidRPr="00CD3B8C" w:rsidRDefault="00CF1A11" w:rsidP="00106B93">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1,50 – 1,20</w:t>
            </w:r>
          </w:p>
          <w:p w:rsidR="00CF1A11" w:rsidRPr="00CD3B8C" w:rsidRDefault="00CF1A11" w:rsidP="00106B93">
            <w:pPr>
              <w:jc w:val="center"/>
            </w:pPr>
          </w:p>
          <w:p w:rsidR="00CF1A11" w:rsidRPr="00CD3B8C" w:rsidRDefault="00CF1A11" w:rsidP="00106B93">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1,19 – 0,50</w:t>
            </w:r>
          </w:p>
          <w:p w:rsidR="00CF1A11" w:rsidRPr="00CD3B8C" w:rsidRDefault="00CF1A11" w:rsidP="00106B93">
            <w:pPr>
              <w:jc w:val="center"/>
            </w:pPr>
          </w:p>
          <w:p w:rsidR="00CF1A11" w:rsidRPr="00CD3B8C" w:rsidRDefault="00CF1A11" w:rsidP="00106B93">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pPr>
            <w:r w:rsidRPr="00CD3B8C">
              <w:t>менее 0,50</w:t>
            </w:r>
          </w:p>
          <w:p w:rsidR="00CF1A11" w:rsidRPr="00CD3B8C" w:rsidRDefault="00CF1A11" w:rsidP="00106B93">
            <w:pPr>
              <w:jc w:val="center"/>
            </w:pPr>
          </w:p>
          <w:p w:rsidR="00CF1A11" w:rsidRPr="00CD3B8C" w:rsidRDefault="00CF1A11" w:rsidP="00106B93">
            <w:pPr>
              <w:jc w:val="center"/>
            </w:pPr>
            <w:r w:rsidRPr="00CD3B8C">
              <w:t>0 единиц</w:t>
            </w:r>
          </w:p>
        </w:tc>
      </w:tr>
      <w:tr w:rsidR="00CF1A11" w:rsidRPr="00CD3B8C" w:rsidTr="00106B9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2,00</w:t>
            </w:r>
          </w:p>
          <w:p w:rsidR="00CF1A11" w:rsidRPr="00CD3B8C" w:rsidRDefault="00CF1A11" w:rsidP="00106B93">
            <w:pPr>
              <w:jc w:val="center"/>
            </w:pPr>
          </w:p>
          <w:p w:rsidR="00CF1A11" w:rsidRPr="00CD3B8C" w:rsidRDefault="00CF1A11" w:rsidP="00106B93">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2,00-1,50</w:t>
            </w:r>
          </w:p>
          <w:p w:rsidR="00CF1A11" w:rsidRPr="00CD3B8C" w:rsidRDefault="00CF1A11" w:rsidP="00106B93">
            <w:pPr>
              <w:jc w:val="center"/>
            </w:pPr>
          </w:p>
          <w:p w:rsidR="00CF1A11" w:rsidRPr="00CD3B8C" w:rsidRDefault="00CF1A11" w:rsidP="00106B93">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360"/>
            </w:pPr>
            <w:r w:rsidRPr="00CD3B8C">
              <w:t>1,49-1,00</w:t>
            </w:r>
          </w:p>
          <w:p w:rsidR="00CF1A11" w:rsidRPr="00CD3B8C" w:rsidRDefault="00CF1A11" w:rsidP="00106B93">
            <w:pPr>
              <w:jc w:val="center"/>
            </w:pPr>
          </w:p>
          <w:p w:rsidR="00CF1A11" w:rsidRPr="00CD3B8C" w:rsidRDefault="00CF1A11" w:rsidP="00106B93">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pPr>
            <w:r w:rsidRPr="00CD3B8C">
              <w:t>менее 1,00</w:t>
            </w:r>
          </w:p>
          <w:p w:rsidR="00CF1A11" w:rsidRPr="00CD3B8C" w:rsidRDefault="00CF1A11" w:rsidP="00106B93">
            <w:pPr>
              <w:jc w:val="center"/>
            </w:pPr>
          </w:p>
          <w:p w:rsidR="00CF1A11" w:rsidRPr="00CD3B8C" w:rsidRDefault="00CF1A11" w:rsidP="00106B93">
            <w:pPr>
              <w:jc w:val="center"/>
            </w:pPr>
            <w:r w:rsidRPr="00CD3B8C">
              <w:t>0 единиц</w:t>
            </w:r>
          </w:p>
        </w:tc>
      </w:tr>
    </w:tbl>
    <w:p w:rsidR="00CF1A11" w:rsidRPr="00CD3B8C" w:rsidRDefault="00CF1A11" w:rsidP="00CF1A11">
      <w:pPr>
        <w:ind w:firstLine="709"/>
        <w:rPr>
          <w:sz w:val="28"/>
          <w:szCs w:val="28"/>
        </w:rPr>
      </w:pPr>
    </w:p>
    <w:p w:rsidR="00CF1A11" w:rsidRPr="00CD3B8C" w:rsidRDefault="00CF1A11" w:rsidP="00CF1A11">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CF1A11" w:rsidRPr="00CD3B8C" w:rsidRDefault="00CF1A11" w:rsidP="00CF1A11">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CF1A11" w:rsidRPr="00CD3B8C" w:rsidTr="00106B93">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F1A11" w:rsidRPr="00CD3B8C" w:rsidRDefault="00CF1A11" w:rsidP="00106B93">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F1A11" w:rsidRPr="00CD3B8C" w:rsidRDefault="00CF1A11" w:rsidP="00106B93">
            <w:pPr>
              <w:jc w:val="center"/>
            </w:pPr>
            <w:r w:rsidRPr="00CD3B8C">
              <w:rPr>
                <w:bCs/>
              </w:rPr>
              <w:t>Значение показателя и оценка, используемая при расчете</w:t>
            </w:r>
          </w:p>
        </w:tc>
      </w:tr>
      <w:tr w:rsidR="00CF1A11" w:rsidRPr="00CD3B8C" w:rsidTr="00106B9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0,25</w:t>
            </w:r>
          </w:p>
          <w:p w:rsidR="00CF1A11" w:rsidRPr="00CD3B8C" w:rsidRDefault="00CF1A11" w:rsidP="00106B93">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 xml:space="preserve">0,25-0,15 </w:t>
            </w:r>
          </w:p>
          <w:p w:rsidR="00CF1A11" w:rsidRPr="00CD3B8C" w:rsidRDefault="00CF1A11" w:rsidP="00106B93">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rPr>
                <w:lang w:val="en-US"/>
              </w:rPr>
            </w:pPr>
            <w:r w:rsidRPr="00CD3B8C">
              <w:t>0,14-0,</w:t>
            </w:r>
            <w:r w:rsidRPr="00CD3B8C">
              <w:rPr>
                <w:lang w:val="en-US"/>
              </w:rPr>
              <w:t>08</w:t>
            </w:r>
          </w:p>
          <w:p w:rsidR="00CF1A11" w:rsidRPr="00CD3B8C" w:rsidRDefault="00CF1A11" w:rsidP="00106B93">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rPr>
                <w:lang w:val="en-US"/>
              </w:rPr>
            </w:pPr>
            <w:r w:rsidRPr="00CD3B8C">
              <w:t>менее 0,</w:t>
            </w:r>
            <w:r w:rsidRPr="00CD3B8C">
              <w:rPr>
                <w:lang w:val="en-US"/>
              </w:rPr>
              <w:t>08</w:t>
            </w:r>
          </w:p>
          <w:p w:rsidR="00CF1A11" w:rsidRPr="00CD3B8C" w:rsidRDefault="00CF1A11" w:rsidP="00106B93">
            <w:pPr>
              <w:jc w:val="center"/>
            </w:pPr>
            <w:r w:rsidRPr="00CD3B8C">
              <w:t>0 единиц</w:t>
            </w:r>
          </w:p>
        </w:tc>
      </w:tr>
      <w:tr w:rsidR="00CF1A11" w:rsidRPr="00CD3B8C" w:rsidTr="00106B9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0,</w:t>
            </w:r>
            <w:r w:rsidRPr="00CD3B8C">
              <w:rPr>
                <w:lang w:val="en-US"/>
              </w:rPr>
              <w:t>1</w:t>
            </w:r>
            <w:r w:rsidRPr="00CD3B8C">
              <w:t>0</w:t>
            </w:r>
          </w:p>
          <w:p w:rsidR="00CF1A11" w:rsidRPr="00CD3B8C" w:rsidRDefault="00CF1A11" w:rsidP="00106B93">
            <w:pPr>
              <w:jc w:val="center"/>
            </w:pPr>
          </w:p>
          <w:p w:rsidR="00CF1A11" w:rsidRPr="00CD3B8C" w:rsidRDefault="00CF1A11" w:rsidP="00106B93">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0,</w:t>
            </w:r>
            <w:r w:rsidRPr="00CD3B8C">
              <w:rPr>
                <w:lang w:val="en-US"/>
              </w:rPr>
              <w:t>1</w:t>
            </w:r>
            <w:r w:rsidRPr="00CD3B8C">
              <w:t>0 – 0,</w:t>
            </w:r>
            <w:r w:rsidRPr="00CD3B8C">
              <w:rPr>
                <w:lang w:val="en-US"/>
              </w:rPr>
              <w:t>0</w:t>
            </w:r>
            <w:r w:rsidRPr="00CD3B8C">
              <w:t>6</w:t>
            </w:r>
          </w:p>
          <w:p w:rsidR="00CF1A11" w:rsidRPr="00CD3B8C" w:rsidRDefault="00CF1A11" w:rsidP="00106B93">
            <w:pPr>
              <w:jc w:val="center"/>
            </w:pPr>
          </w:p>
          <w:p w:rsidR="00CF1A11" w:rsidRPr="00CD3B8C" w:rsidRDefault="00CF1A11" w:rsidP="00106B93">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rPr>
                <w:lang w:val="en-US"/>
              </w:rPr>
            </w:pPr>
            <w:r w:rsidRPr="00CD3B8C">
              <w:t>0,</w:t>
            </w:r>
            <w:r w:rsidRPr="00CD3B8C">
              <w:rPr>
                <w:lang w:val="en-US"/>
              </w:rPr>
              <w:t>0</w:t>
            </w:r>
            <w:r w:rsidRPr="00CD3B8C">
              <w:t>5 – 0,</w:t>
            </w:r>
            <w:r w:rsidRPr="00CD3B8C">
              <w:rPr>
                <w:lang w:val="en-US"/>
              </w:rPr>
              <w:t>03</w:t>
            </w:r>
          </w:p>
          <w:p w:rsidR="00CF1A11" w:rsidRPr="00CD3B8C" w:rsidRDefault="00CF1A11" w:rsidP="00106B93">
            <w:pPr>
              <w:jc w:val="center"/>
            </w:pPr>
            <w:r w:rsidRPr="00CD3B8C">
              <w:t xml:space="preserve"> </w:t>
            </w:r>
          </w:p>
          <w:p w:rsidR="00CF1A11" w:rsidRPr="00CD3B8C" w:rsidRDefault="00CF1A11" w:rsidP="00106B93">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pPr>
            <w:r w:rsidRPr="00CD3B8C">
              <w:t>менее 0,</w:t>
            </w:r>
            <w:r w:rsidRPr="00CD3B8C">
              <w:rPr>
                <w:lang w:val="en-US"/>
              </w:rPr>
              <w:t>03</w:t>
            </w:r>
            <w:r w:rsidRPr="00CD3B8C">
              <w:t xml:space="preserve"> </w:t>
            </w:r>
          </w:p>
          <w:p w:rsidR="00CF1A11" w:rsidRPr="00CD3B8C" w:rsidRDefault="00CF1A11" w:rsidP="00106B93">
            <w:pPr>
              <w:jc w:val="center"/>
            </w:pPr>
          </w:p>
          <w:p w:rsidR="00CF1A11" w:rsidRPr="00CD3B8C" w:rsidRDefault="00CF1A11" w:rsidP="00106B93">
            <w:pPr>
              <w:jc w:val="center"/>
            </w:pPr>
            <w:r w:rsidRPr="00CD3B8C">
              <w:t>0 единиц</w:t>
            </w:r>
          </w:p>
        </w:tc>
      </w:tr>
      <w:tr w:rsidR="00CF1A11" w:rsidRPr="00CD3B8C" w:rsidTr="00106B9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1,50</w:t>
            </w:r>
          </w:p>
          <w:p w:rsidR="00CF1A11" w:rsidRPr="00CD3B8C" w:rsidRDefault="00CF1A11" w:rsidP="00106B93">
            <w:pPr>
              <w:jc w:val="center"/>
            </w:pPr>
          </w:p>
          <w:p w:rsidR="00CF1A11" w:rsidRPr="00CD3B8C" w:rsidRDefault="00CF1A11" w:rsidP="00106B93">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1,50 – 1,20</w:t>
            </w:r>
          </w:p>
          <w:p w:rsidR="00CF1A11" w:rsidRPr="00CD3B8C" w:rsidRDefault="00CF1A11" w:rsidP="00106B93">
            <w:pPr>
              <w:jc w:val="center"/>
            </w:pPr>
          </w:p>
          <w:p w:rsidR="00CF1A11" w:rsidRPr="00CD3B8C" w:rsidRDefault="00CF1A11" w:rsidP="00106B93">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1,19 – 0,50</w:t>
            </w:r>
          </w:p>
          <w:p w:rsidR="00CF1A11" w:rsidRPr="00CD3B8C" w:rsidRDefault="00CF1A11" w:rsidP="00106B93">
            <w:pPr>
              <w:jc w:val="center"/>
            </w:pPr>
          </w:p>
          <w:p w:rsidR="00CF1A11" w:rsidRPr="00CD3B8C" w:rsidRDefault="00CF1A11" w:rsidP="00106B93">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pPr>
            <w:r w:rsidRPr="00CD3B8C">
              <w:t>менее 0,50</w:t>
            </w:r>
          </w:p>
          <w:p w:rsidR="00CF1A11" w:rsidRPr="00CD3B8C" w:rsidRDefault="00CF1A11" w:rsidP="00106B93">
            <w:pPr>
              <w:jc w:val="center"/>
            </w:pPr>
          </w:p>
          <w:p w:rsidR="00CF1A11" w:rsidRPr="00CD3B8C" w:rsidRDefault="00CF1A11" w:rsidP="00106B93">
            <w:pPr>
              <w:jc w:val="center"/>
            </w:pPr>
            <w:r w:rsidRPr="00CD3B8C">
              <w:t>0 единиц</w:t>
            </w:r>
          </w:p>
        </w:tc>
      </w:tr>
      <w:tr w:rsidR="00CF1A11" w:rsidRPr="00CD3B8C" w:rsidTr="00106B9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более 3,00</w:t>
            </w:r>
          </w:p>
          <w:p w:rsidR="00CF1A11" w:rsidRPr="00CD3B8C" w:rsidRDefault="00CF1A11" w:rsidP="00106B93">
            <w:pPr>
              <w:jc w:val="center"/>
            </w:pPr>
          </w:p>
          <w:p w:rsidR="00CF1A11" w:rsidRPr="00CD3B8C" w:rsidRDefault="00CF1A11" w:rsidP="00106B93">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jc w:val="center"/>
            </w:pPr>
            <w:r w:rsidRPr="00CD3B8C">
              <w:t>3,00-2,00</w:t>
            </w:r>
          </w:p>
          <w:p w:rsidR="00CF1A11" w:rsidRPr="00CD3B8C" w:rsidRDefault="00CF1A11" w:rsidP="00106B93">
            <w:pPr>
              <w:jc w:val="center"/>
            </w:pPr>
          </w:p>
          <w:p w:rsidR="00CF1A11" w:rsidRPr="00CD3B8C" w:rsidRDefault="00CF1A11" w:rsidP="00106B93">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F1A11" w:rsidRPr="00CD3B8C" w:rsidRDefault="00CF1A11" w:rsidP="00106B93">
            <w:pPr>
              <w:ind w:left="360"/>
            </w:pPr>
            <w:r w:rsidRPr="00CD3B8C">
              <w:t>1,99-1,00</w:t>
            </w:r>
          </w:p>
          <w:p w:rsidR="00CF1A11" w:rsidRPr="00CD3B8C" w:rsidRDefault="00CF1A11" w:rsidP="00106B93">
            <w:pPr>
              <w:jc w:val="center"/>
            </w:pPr>
          </w:p>
          <w:p w:rsidR="00CF1A11" w:rsidRPr="00CD3B8C" w:rsidRDefault="00CF1A11" w:rsidP="00106B93">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F1A11" w:rsidRPr="00CD3B8C" w:rsidRDefault="00CF1A11" w:rsidP="00106B93">
            <w:pPr>
              <w:jc w:val="center"/>
            </w:pPr>
            <w:r w:rsidRPr="00CD3B8C">
              <w:t>менее 1,00</w:t>
            </w:r>
          </w:p>
          <w:p w:rsidR="00CF1A11" w:rsidRPr="00CD3B8C" w:rsidRDefault="00CF1A11" w:rsidP="00106B93">
            <w:pPr>
              <w:jc w:val="center"/>
            </w:pPr>
          </w:p>
          <w:p w:rsidR="00CF1A11" w:rsidRPr="00CD3B8C" w:rsidRDefault="00CF1A11" w:rsidP="00106B93">
            <w:pPr>
              <w:jc w:val="center"/>
            </w:pPr>
            <w:r w:rsidRPr="00CD3B8C">
              <w:t>0 единиц</w:t>
            </w:r>
          </w:p>
        </w:tc>
      </w:tr>
    </w:tbl>
    <w:p w:rsidR="00CF1A11" w:rsidRPr="00CD3B8C" w:rsidRDefault="00CF1A11" w:rsidP="00CF1A11">
      <w:pPr>
        <w:ind w:firstLine="709"/>
        <w:rPr>
          <w:sz w:val="28"/>
          <w:szCs w:val="28"/>
        </w:rPr>
      </w:pPr>
    </w:p>
    <w:p w:rsidR="00CF1A11" w:rsidRPr="00CD3B8C" w:rsidRDefault="00CF1A11" w:rsidP="00CF1A11">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CF1A11" w:rsidRPr="00CD3B8C" w:rsidRDefault="00CF1A11" w:rsidP="00CF1A11">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CF1A11" w:rsidRPr="00CD3B8C" w:rsidRDefault="00CF1A11" w:rsidP="00CF1A11">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CF1A11" w:rsidRPr="00CD3B8C" w:rsidRDefault="00CF1A11" w:rsidP="00CF1A11">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CF1A11" w:rsidRPr="00CD3B8C" w:rsidRDefault="00CF1A11" w:rsidP="00CF1A11">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CF1A11" w:rsidRPr="00CD3B8C" w:rsidRDefault="00CF1A11" w:rsidP="00CF1A11">
      <w:pPr>
        <w:ind w:firstLine="709"/>
        <w:jc w:val="both"/>
        <w:rPr>
          <w:sz w:val="28"/>
          <w:szCs w:val="28"/>
        </w:rPr>
      </w:pPr>
    </w:p>
    <w:p w:rsidR="00CF1A11" w:rsidRPr="00CD3B8C" w:rsidRDefault="00CF1A11" w:rsidP="00CF1A11">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CF1A11" w:rsidRPr="00CD3B8C" w:rsidRDefault="00CF1A11" w:rsidP="00CF1A11">
      <w:pPr>
        <w:ind w:firstLine="709"/>
        <w:jc w:val="both"/>
        <w:rPr>
          <w:sz w:val="28"/>
          <w:szCs w:val="28"/>
        </w:rPr>
      </w:pPr>
    </w:p>
    <w:p w:rsidR="00CF1A11" w:rsidRPr="00CD3B8C" w:rsidRDefault="00CF1A11" w:rsidP="00CF1A11">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CF1A11" w:rsidRPr="00CD3B8C" w:rsidRDefault="00CF1A11" w:rsidP="00CF1A11">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CF1A11" w:rsidRPr="00CD3B8C" w:rsidTr="00106B93">
        <w:trPr>
          <w:trHeight w:val="2758"/>
          <w:jc w:val="center"/>
        </w:trPr>
        <w:tc>
          <w:tcPr>
            <w:tcW w:w="1058" w:type="dxa"/>
            <w:vAlign w:val="center"/>
          </w:tcPr>
          <w:p w:rsidR="00CF1A11" w:rsidRPr="00CD3B8C" w:rsidRDefault="00CF1A11" w:rsidP="00106B93">
            <w:pPr>
              <w:jc w:val="center"/>
            </w:pPr>
            <w:r w:rsidRPr="00CD3B8C">
              <w:t>Участник</w:t>
            </w:r>
          </w:p>
        </w:tc>
        <w:tc>
          <w:tcPr>
            <w:tcW w:w="1594" w:type="dxa"/>
            <w:vAlign w:val="center"/>
          </w:tcPr>
          <w:p w:rsidR="00CF1A11" w:rsidRPr="00CD3B8C" w:rsidRDefault="00CF1A11" w:rsidP="00106B93">
            <w:pPr>
              <w:jc w:val="center"/>
            </w:pPr>
            <w:r w:rsidRPr="00CD3B8C">
              <w:t>Истекший период</w:t>
            </w:r>
          </w:p>
        </w:tc>
        <w:tc>
          <w:tcPr>
            <w:tcW w:w="1516" w:type="dxa"/>
            <w:vAlign w:val="center"/>
          </w:tcPr>
          <w:p w:rsidR="00CF1A11" w:rsidRPr="00CD3B8C" w:rsidRDefault="00CF1A11" w:rsidP="00106B93">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CF1A11" w:rsidRPr="00CD3B8C" w:rsidRDefault="00CF1A11" w:rsidP="00106B93">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CF1A11" w:rsidRPr="00CD3B8C" w:rsidRDefault="00CF1A11" w:rsidP="00106B93">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CF1A11" w:rsidRPr="00CD3B8C" w:rsidRDefault="00CF1A11" w:rsidP="00106B93">
            <w:pPr>
              <w:ind w:left="-103" w:right="-185"/>
              <w:jc w:val="center"/>
            </w:pPr>
            <w:r w:rsidRPr="00CD3B8C">
              <w:t>Показатель обеспеченности финансовыми ресурсами</w:t>
            </w:r>
          </w:p>
        </w:tc>
      </w:tr>
      <w:tr w:rsidR="00CF1A11" w:rsidRPr="00CD3B8C" w:rsidTr="00106B93">
        <w:trPr>
          <w:trHeight w:val="483"/>
          <w:jc w:val="center"/>
        </w:trPr>
        <w:tc>
          <w:tcPr>
            <w:tcW w:w="1058" w:type="dxa"/>
            <w:vAlign w:val="center"/>
          </w:tcPr>
          <w:p w:rsidR="00CF1A11" w:rsidRPr="00CD3B8C" w:rsidRDefault="00CF1A11" w:rsidP="00106B93">
            <w:pPr>
              <w:jc w:val="center"/>
              <w:rPr>
                <w:i/>
                <w:lang w:val="en-US"/>
              </w:rPr>
            </w:pPr>
            <w:r w:rsidRPr="00CD3B8C">
              <w:rPr>
                <w:i/>
                <w:lang w:val="en-US"/>
              </w:rPr>
              <w:t>I</w:t>
            </w:r>
          </w:p>
        </w:tc>
        <w:tc>
          <w:tcPr>
            <w:tcW w:w="1594" w:type="dxa"/>
            <w:vAlign w:val="center"/>
          </w:tcPr>
          <w:p w:rsidR="00CF1A11" w:rsidRPr="00CD3B8C" w:rsidRDefault="00CF1A11" w:rsidP="00106B93">
            <w:pPr>
              <w:jc w:val="center"/>
            </w:pPr>
            <w:r w:rsidRPr="00CD3B8C">
              <w:t>год</w:t>
            </w:r>
          </w:p>
        </w:tc>
        <w:tc>
          <w:tcPr>
            <w:tcW w:w="1516" w:type="dxa"/>
            <w:vAlign w:val="center"/>
          </w:tcPr>
          <w:p w:rsidR="00CF1A11" w:rsidRPr="00CD3B8C" w:rsidRDefault="00CF1A11" w:rsidP="00106B93">
            <w:pPr>
              <w:jc w:val="center"/>
            </w:pPr>
            <w:r w:rsidRPr="00CD3B8C">
              <w:t>Х</w:t>
            </w:r>
          </w:p>
        </w:tc>
        <w:tc>
          <w:tcPr>
            <w:tcW w:w="1926" w:type="dxa"/>
            <w:vAlign w:val="center"/>
          </w:tcPr>
          <w:p w:rsidR="00CF1A11" w:rsidRPr="00CD3B8C" w:rsidRDefault="00CF1A11" w:rsidP="00106B93">
            <w:pPr>
              <w:jc w:val="center"/>
            </w:pPr>
            <w:r w:rsidRPr="00CD3B8C">
              <w:t>-</w:t>
            </w:r>
          </w:p>
        </w:tc>
        <w:tc>
          <w:tcPr>
            <w:tcW w:w="1375" w:type="dxa"/>
            <w:vAlign w:val="center"/>
          </w:tcPr>
          <w:p w:rsidR="00CF1A11" w:rsidRPr="00CD3B8C" w:rsidRDefault="00CF1A11" w:rsidP="00106B93">
            <w:pPr>
              <w:jc w:val="center"/>
              <w:rPr>
                <w:lang w:val="en-US"/>
              </w:rPr>
            </w:pPr>
            <w:r w:rsidRPr="00CD3B8C">
              <w:rPr>
                <w:lang w:val="en-US"/>
              </w:rPr>
              <w:t>W</w:t>
            </w:r>
          </w:p>
        </w:tc>
        <w:tc>
          <w:tcPr>
            <w:tcW w:w="2338" w:type="dxa"/>
            <w:vAlign w:val="center"/>
          </w:tcPr>
          <w:p w:rsidR="00CF1A11" w:rsidRPr="00CD3B8C" w:rsidRDefault="00CF1A11" w:rsidP="00106B93">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CF1A11" w:rsidRPr="00CD3B8C" w:rsidTr="00106B93">
        <w:trPr>
          <w:trHeight w:val="483"/>
          <w:jc w:val="center"/>
        </w:trPr>
        <w:tc>
          <w:tcPr>
            <w:tcW w:w="1058" w:type="dxa"/>
            <w:vAlign w:val="center"/>
          </w:tcPr>
          <w:p w:rsidR="00CF1A11" w:rsidRPr="00CD3B8C" w:rsidRDefault="00CF1A11" w:rsidP="00106B93">
            <w:pPr>
              <w:jc w:val="center"/>
              <w:rPr>
                <w:i/>
                <w:lang w:val="en-US"/>
              </w:rPr>
            </w:pPr>
            <w:r w:rsidRPr="00CD3B8C">
              <w:rPr>
                <w:i/>
                <w:lang w:val="en-US"/>
              </w:rPr>
              <w:t>I</w:t>
            </w:r>
          </w:p>
        </w:tc>
        <w:tc>
          <w:tcPr>
            <w:tcW w:w="1594" w:type="dxa"/>
            <w:vAlign w:val="center"/>
          </w:tcPr>
          <w:p w:rsidR="00CF1A11" w:rsidRPr="00CD3B8C" w:rsidRDefault="00CF1A11" w:rsidP="00106B93">
            <w:pPr>
              <w:jc w:val="center"/>
            </w:pPr>
            <w:r w:rsidRPr="00CD3B8C">
              <w:t>1 квартал текущего года</w:t>
            </w:r>
          </w:p>
        </w:tc>
        <w:tc>
          <w:tcPr>
            <w:tcW w:w="1516" w:type="dxa"/>
            <w:vAlign w:val="center"/>
          </w:tcPr>
          <w:p w:rsidR="00CF1A11" w:rsidRPr="00CD3B8C" w:rsidRDefault="00CF1A11" w:rsidP="00106B93">
            <w:pPr>
              <w:jc w:val="center"/>
            </w:pPr>
            <w:r w:rsidRPr="00CD3B8C">
              <w:t>Х</w:t>
            </w:r>
          </w:p>
        </w:tc>
        <w:tc>
          <w:tcPr>
            <w:tcW w:w="1926" w:type="dxa"/>
            <w:vAlign w:val="center"/>
          </w:tcPr>
          <w:p w:rsidR="00CF1A11" w:rsidRPr="00CD3B8C" w:rsidRDefault="00CF1A11" w:rsidP="00106B93">
            <w:pPr>
              <w:jc w:val="center"/>
            </w:pPr>
            <w:r w:rsidRPr="00CD3B8C">
              <w:t>не рассчитываются</w:t>
            </w:r>
          </w:p>
        </w:tc>
        <w:tc>
          <w:tcPr>
            <w:tcW w:w="1375" w:type="dxa"/>
            <w:vAlign w:val="center"/>
          </w:tcPr>
          <w:p w:rsidR="00CF1A11" w:rsidRPr="00CD3B8C" w:rsidRDefault="00CF1A11" w:rsidP="00106B93">
            <w:pPr>
              <w:jc w:val="center"/>
              <w:rPr>
                <w:lang w:val="en-US"/>
              </w:rPr>
            </w:pPr>
            <w:r w:rsidRPr="00CD3B8C">
              <w:rPr>
                <w:lang w:val="en-US"/>
              </w:rPr>
              <w:t>W</w:t>
            </w:r>
          </w:p>
        </w:tc>
        <w:tc>
          <w:tcPr>
            <w:tcW w:w="2338" w:type="dxa"/>
            <w:vAlign w:val="center"/>
          </w:tcPr>
          <w:p w:rsidR="00CF1A11" w:rsidRPr="00CD3B8C" w:rsidRDefault="00CF1A11" w:rsidP="00106B93">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CF1A11" w:rsidRPr="00CD3B8C" w:rsidTr="00106B93">
        <w:trPr>
          <w:trHeight w:val="483"/>
          <w:jc w:val="center"/>
        </w:trPr>
        <w:tc>
          <w:tcPr>
            <w:tcW w:w="1058" w:type="dxa"/>
          </w:tcPr>
          <w:p w:rsidR="00CF1A11" w:rsidRPr="00CD3B8C" w:rsidRDefault="00CF1A11" w:rsidP="00106B93">
            <w:pPr>
              <w:jc w:val="center"/>
              <w:rPr>
                <w:i/>
                <w:lang w:val="en-US"/>
              </w:rPr>
            </w:pPr>
            <w:r w:rsidRPr="00CD3B8C">
              <w:rPr>
                <w:i/>
                <w:lang w:val="en-US"/>
              </w:rPr>
              <w:t>I</w:t>
            </w:r>
          </w:p>
        </w:tc>
        <w:tc>
          <w:tcPr>
            <w:tcW w:w="1594" w:type="dxa"/>
            <w:vAlign w:val="center"/>
          </w:tcPr>
          <w:p w:rsidR="00CF1A11" w:rsidRPr="00CD3B8C" w:rsidRDefault="00CF1A11" w:rsidP="00106B93">
            <w:pPr>
              <w:jc w:val="center"/>
            </w:pPr>
            <w:r w:rsidRPr="00CD3B8C">
              <w:t>6 месяцев текущего года</w:t>
            </w:r>
          </w:p>
        </w:tc>
        <w:tc>
          <w:tcPr>
            <w:tcW w:w="1516" w:type="dxa"/>
            <w:vAlign w:val="center"/>
          </w:tcPr>
          <w:p w:rsidR="00CF1A11" w:rsidRPr="00CD3B8C" w:rsidRDefault="00CF1A11" w:rsidP="00106B93">
            <w:pPr>
              <w:jc w:val="center"/>
            </w:pPr>
            <w:r w:rsidRPr="00CD3B8C">
              <w:t>Х</w:t>
            </w:r>
          </w:p>
        </w:tc>
        <w:tc>
          <w:tcPr>
            <w:tcW w:w="1926" w:type="dxa"/>
            <w:vAlign w:val="center"/>
          </w:tcPr>
          <w:p w:rsidR="00CF1A11" w:rsidRPr="00CD3B8C" w:rsidRDefault="00CF1A11" w:rsidP="00106B93">
            <w:pPr>
              <w:jc w:val="center"/>
              <w:rPr>
                <w:lang w:val="en-US"/>
              </w:rPr>
            </w:pPr>
            <w:r w:rsidRPr="00CD3B8C">
              <w:rPr>
                <w:lang w:val="en-US"/>
              </w:rPr>
              <w:t>Y</w:t>
            </w:r>
          </w:p>
        </w:tc>
        <w:tc>
          <w:tcPr>
            <w:tcW w:w="1375" w:type="dxa"/>
            <w:vAlign w:val="center"/>
          </w:tcPr>
          <w:p w:rsidR="00CF1A11" w:rsidRPr="00CD3B8C" w:rsidRDefault="00CF1A11" w:rsidP="00106B93">
            <w:pPr>
              <w:jc w:val="center"/>
              <w:rPr>
                <w:lang w:val="en-US"/>
              </w:rPr>
            </w:pPr>
            <w:r w:rsidRPr="00CD3B8C">
              <w:rPr>
                <w:lang w:val="en-US"/>
              </w:rPr>
              <w:t>W</w:t>
            </w:r>
          </w:p>
        </w:tc>
        <w:tc>
          <w:tcPr>
            <w:tcW w:w="2338" w:type="dxa"/>
            <w:vAlign w:val="center"/>
          </w:tcPr>
          <w:p w:rsidR="00CF1A11" w:rsidRPr="00CD3B8C" w:rsidRDefault="00CF1A11" w:rsidP="00106B93">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CF1A11" w:rsidRPr="00CD3B8C" w:rsidTr="00106B93">
        <w:trPr>
          <w:trHeight w:val="483"/>
          <w:jc w:val="center"/>
        </w:trPr>
        <w:tc>
          <w:tcPr>
            <w:tcW w:w="1058" w:type="dxa"/>
          </w:tcPr>
          <w:p w:rsidR="00CF1A11" w:rsidRPr="00CD3B8C" w:rsidRDefault="00CF1A11" w:rsidP="00106B93">
            <w:pPr>
              <w:jc w:val="center"/>
              <w:rPr>
                <w:i/>
                <w:lang w:val="en-US"/>
              </w:rPr>
            </w:pPr>
            <w:r w:rsidRPr="00CD3B8C">
              <w:rPr>
                <w:i/>
                <w:lang w:val="en-US"/>
              </w:rPr>
              <w:t>I</w:t>
            </w:r>
          </w:p>
        </w:tc>
        <w:tc>
          <w:tcPr>
            <w:tcW w:w="1594" w:type="dxa"/>
            <w:vAlign w:val="center"/>
          </w:tcPr>
          <w:p w:rsidR="00CF1A11" w:rsidRPr="00CD3B8C" w:rsidRDefault="00CF1A11" w:rsidP="00106B93">
            <w:pPr>
              <w:jc w:val="center"/>
              <w:rPr>
                <w:lang w:val="en-US"/>
              </w:rPr>
            </w:pPr>
            <w:r w:rsidRPr="00CD3B8C">
              <w:rPr>
                <w:lang w:val="en-US"/>
              </w:rPr>
              <w:t xml:space="preserve">9 </w:t>
            </w:r>
            <w:r w:rsidRPr="00CD3B8C">
              <w:t>месяцев текущего года</w:t>
            </w:r>
          </w:p>
        </w:tc>
        <w:tc>
          <w:tcPr>
            <w:tcW w:w="1516" w:type="dxa"/>
            <w:vAlign w:val="center"/>
          </w:tcPr>
          <w:p w:rsidR="00CF1A11" w:rsidRPr="00CD3B8C" w:rsidRDefault="00CF1A11" w:rsidP="00106B93">
            <w:pPr>
              <w:jc w:val="center"/>
            </w:pPr>
            <w:r w:rsidRPr="00CD3B8C">
              <w:t>Х</w:t>
            </w:r>
          </w:p>
        </w:tc>
        <w:tc>
          <w:tcPr>
            <w:tcW w:w="1926" w:type="dxa"/>
            <w:vAlign w:val="center"/>
          </w:tcPr>
          <w:p w:rsidR="00CF1A11" w:rsidRPr="00CD3B8C" w:rsidRDefault="00CF1A11" w:rsidP="00106B93">
            <w:pPr>
              <w:jc w:val="center"/>
              <w:rPr>
                <w:lang w:val="en-US"/>
              </w:rPr>
            </w:pPr>
            <w:r w:rsidRPr="00CD3B8C">
              <w:rPr>
                <w:lang w:val="en-US"/>
              </w:rPr>
              <w:t>Y</w:t>
            </w:r>
          </w:p>
        </w:tc>
        <w:tc>
          <w:tcPr>
            <w:tcW w:w="1375" w:type="dxa"/>
            <w:vAlign w:val="center"/>
          </w:tcPr>
          <w:p w:rsidR="00CF1A11" w:rsidRPr="00CD3B8C" w:rsidRDefault="00CF1A11" w:rsidP="00106B93">
            <w:pPr>
              <w:jc w:val="center"/>
              <w:rPr>
                <w:lang w:val="en-US"/>
              </w:rPr>
            </w:pPr>
            <w:r w:rsidRPr="00CD3B8C">
              <w:rPr>
                <w:lang w:val="en-US"/>
              </w:rPr>
              <w:t>W</w:t>
            </w:r>
          </w:p>
        </w:tc>
        <w:tc>
          <w:tcPr>
            <w:tcW w:w="2338" w:type="dxa"/>
            <w:vAlign w:val="center"/>
          </w:tcPr>
          <w:p w:rsidR="00CF1A11" w:rsidRPr="00CD3B8C" w:rsidRDefault="00CF1A11" w:rsidP="00106B93">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CF1A11" w:rsidRPr="00CD3B8C" w:rsidRDefault="00CF1A11" w:rsidP="00CF1A11">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CF1A11" w:rsidRPr="00CD3B8C" w:rsidRDefault="00CF1A11" w:rsidP="00CF1A11">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Pr>
          <w:sz w:val="28"/>
          <w:szCs w:val="28"/>
        </w:rPr>
        <w:t>4</w:t>
      </w:r>
      <w:r w:rsidRPr="00CD3B8C">
        <w:rPr>
          <w:sz w:val="28"/>
          <w:szCs w:val="28"/>
        </w:rPr>
        <w:t>0 единицам.</w:t>
      </w:r>
    </w:p>
    <w:p w:rsidR="00CF1A11" w:rsidRDefault="00CF1A11">
      <w:pPr>
        <w:rPr>
          <w:b/>
          <w:i/>
        </w:rPr>
      </w:pPr>
      <w:r>
        <w:rPr>
          <w:b/>
          <w:i/>
        </w:rPr>
        <w:br w:type="page"/>
      </w:r>
    </w:p>
    <w:p w:rsidR="00CE0819" w:rsidRDefault="00CE0819">
      <w:pPr>
        <w:rPr>
          <w:b/>
          <w:i/>
        </w:rPr>
      </w:pPr>
    </w:p>
    <w:p w:rsidR="008161B4" w:rsidRPr="008161B4" w:rsidRDefault="00144C23" w:rsidP="008161B4">
      <w:pPr>
        <w:pStyle w:val="10"/>
        <w:numPr>
          <w:ilvl w:val="0"/>
          <w:numId w:val="22"/>
        </w:numPr>
        <w:tabs>
          <w:tab w:val="left" w:pos="426"/>
        </w:tabs>
        <w:ind w:left="0" w:firstLine="0"/>
        <w:jc w:val="both"/>
        <w:rPr>
          <w:sz w:val="28"/>
          <w:szCs w:val="28"/>
        </w:rPr>
      </w:pPr>
      <w:bookmarkStart w:id="70" w:name="_Toc412098816"/>
      <w:bookmarkStart w:id="71" w:name="_Toc412098817"/>
      <w:bookmarkStart w:id="72" w:name="_Toc412098818"/>
      <w:bookmarkStart w:id="73" w:name="_Toc412098819"/>
      <w:bookmarkStart w:id="74" w:name="_Toc395190388"/>
      <w:bookmarkStart w:id="75" w:name="_Ref396487846"/>
      <w:bookmarkStart w:id="76" w:name="_Ref396489236"/>
      <w:bookmarkStart w:id="77" w:name="_Toc260130025"/>
      <w:bookmarkStart w:id="78" w:name="_Toc367283798"/>
      <w:bookmarkStart w:id="79" w:name="_Toc430677100"/>
      <w:bookmarkEnd w:id="70"/>
      <w:bookmarkEnd w:id="71"/>
      <w:bookmarkEnd w:id="72"/>
      <w:bookmarkEnd w:id="73"/>
      <w:r w:rsidRPr="00FC009D">
        <w:rPr>
          <w:sz w:val="28"/>
          <w:szCs w:val="28"/>
        </w:rPr>
        <w:t>ОБРАЗЦЫ ФОРМ ОСНОВНЫХ ДОКУМЕНТОВ</w:t>
      </w:r>
      <w:bookmarkEnd w:id="74"/>
      <w:bookmarkEnd w:id="75"/>
      <w:bookmarkEnd w:id="76"/>
      <w:bookmarkEnd w:id="79"/>
    </w:p>
    <w:p w:rsidR="008161B4" w:rsidRDefault="008161B4" w:rsidP="00E91DF8">
      <w:pPr>
        <w:pStyle w:val="10"/>
        <w:numPr>
          <w:ilvl w:val="0"/>
          <w:numId w:val="0"/>
        </w:numPr>
        <w:tabs>
          <w:tab w:val="left" w:pos="709"/>
        </w:tabs>
        <w:jc w:val="both"/>
        <w:rPr>
          <w:sz w:val="28"/>
          <w:szCs w:val="28"/>
        </w:rPr>
      </w:pPr>
      <w:bookmarkStart w:id="80" w:name="_Ref401131967"/>
    </w:p>
    <w:p w:rsidR="00144C23" w:rsidRPr="00E91DF8" w:rsidRDefault="008161B4" w:rsidP="00E91DF8">
      <w:pPr>
        <w:pStyle w:val="10"/>
        <w:numPr>
          <w:ilvl w:val="0"/>
          <w:numId w:val="0"/>
        </w:numPr>
        <w:tabs>
          <w:tab w:val="left" w:pos="709"/>
        </w:tabs>
        <w:jc w:val="both"/>
        <w:rPr>
          <w:sz w:val="28"/>
          <w:szCs w:val="28"/>
        </w:rPr>
      </w:pPr>
      <w:bookmarkStart w:id="81" w:name="_Toc430677101"/>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80"/>
      <w:bookmarkEnd w:id="8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82" w:name="_Письмо_о_подаче"/>
      <w:bookmarkStart w:id="83" w:name="_ЗАЯВКА_НА_УЧАСТИЕ"/>
      <w:bookmarkStart w:id="84" w:name="_Toc255987071"/>
      <w:bookmarkStart w:id="85" w:name="_Toc272505461"/>
      <w:bookmarkStart w:id="86" w:name="_Toc390267513"/>
      <w:bookmarkStart w:id="87" w:name="_Toc412201945"/>
      <w:bookmarkStart w:id="88" w:name="_Toc430677102"/>
      <w:bookmarkEnd w:id="82"/>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84"/>
      <w:bookmarkEnd w:id="85"/>
      <w:bookmarkEnd w:id="86"/>
      <w:bookmarkEnd w:id="87"/>
      <w:bookmarkEnd w:id="8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8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9"/>
    </w:p>
    <w:p w:rsidR="00CE0819" w:rsidRPr="00100970" w:rsidRDefault="00CE0819" w:rsidP="00C83B3D">
      <w:pPr>
        <w:pStyle w:val="Times12"/>
        <w:numPr>
          <w:ilvl w:val="0"/>
          <w:numId w:val="40"/>
        </w:numPr>
        <w:tabs>
          <w:tab w:val="clear" w:pos="960"/>
          <w:tab w:val="left" w:pos="1134"/>
        </w:tabs>
        <w:ind w:left="0" w:firstLine="709"/>
        <w:rPr>
          <w:szCs w:val="24"/>
        </w:rPr>
      </w:pPr>
      <w:bookmarkStart w:id="9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9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5556D1">
        <w:rPr>
          <w:szCs w:val="24"/>
        </w:rPr>
        <w:fldChar w:fldCharType="begin"/>
      </w:r>
      <w:r>
        <w:rPr>
          <w:szCs w:val="24"/>
        </w:rPr>
        <w:instrText xml:space="preserve"> REF _Ref317252426 \r \h </w:instrText>
      </w:r>
      <w:r w:rsidR="005556D1">
        <w:rPr>
          <w:szCs w:val="24"/>
        </w:rPr>
      </w:r>
      <w:r w:rsidR="005556D1">
        <w:rPr>
          <w:szCs w:val="24"/>
        </w:rPr>
        <w:fldChar w:fldCharType="separate"/>
      </w:r>
      <w:r>
        <w:rPr>
          <w:szCs w:val="24"/>
        </w:rPr>
        <w:t>8</w:t>
      </w:r>
      <w:r w:rsidR="005556D1">
        <w:rPr>
          <w:szCs w:val="24"/>
        </w:rPr>
        <w:fldChar w:fldCharType="end"/>
      </w:r>
      <w:r>
        <w:rPr>
          <w:szCs w:val="24"/>
        </w:rPr>
        <w:t xml:space="preserve"> и </w:t>
      </w:r>
      <w:r w:rsidR="005556D1">
        <w:rPr>
          <w:szCs w:val="24"/>
        </w:rPr>
        <w:fldChar w:fldCharType="begin"/>
      </w:r>
      <w:r>
        <w:rPr>
          <w:szCs w:val="24"/>
        </w:rPr>
        <w:instrText xml:space="preserve"> REF _Ref317252433 \r \h </w:instrText>
      </w:r>
      <w:r w:rsidR="005556D1">
        <w:rPr>
          <w:szCs w:val="24"/>
        </w:rPr>
      </w:r>
      <w:r w:rsidR="005556D1">
        <w:rPr>
          <w:szCs w:val="24"/>
        </w:rPr>
        <w:fldChar w:fldCharType="separate"/>
      </w:r>
      <w:r>
        <w:rPr>
          <w:szCs w:val="24"/>
        </w:rPr>
        <w:t>9</w:t>
      </w:r>
      <w:r w:rsidR="005556D1">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9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9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92" w:name="_Анкета_Претендента_на"/>
      <w:bookmarkStart w:id="93" w:name="_Анкета_Участника_процедуры"/>
      <w:bookmarkStart w:id="94" w:name="_АНКЕТА_УЧАСТНИКА_КОНКУРСА"/>
      <w:bookmarkEnd w:id="92"/>
      <w:bookmarkEnd w:id="93"/>
      <w:bookmarkEnd w:id="9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95" w:name="_СВЕДЕНИЯ_О_ПРИНАДЛЕЖНОСТИ_1"/>
      <w:bookmarkStart w:id="96" w:name="_Toc402520353"/>
      <w:bookmarkStart w:id="97" w:name="_Toc412201948"/>
      <w:bookmarkStart w:id="98" w:name="_Toc430677103"/>
      <w:bookmarkEnd w:id="9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6"/>
      <w:bookmarkEnd w:id="97"/>
      <w:bookmarkEnd w:id="9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99" w:name="_СВЕДЕНИЯ_О_ПРИНАДЛЕЖНОСТИ"/>
      <w:bookmarkStart w:id="100" w:name="_СВЕДЕНИЯ_О_ЦЕПОЧКЕ"/>
      <w:bookmarkStart w:id="101" w:name="_Toc402520354"/>
      <w:bookmarkStart w:id="102" w:name="_Toc412201949"/>
      <w:bookmarkStart w:id="103" w:name="_Toc430677104"/>
      <w:bookmarkEnd w:id="99"/>
      <w:bookmarkEnd w:id="10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1"/>
      <w:bookmarkEnd w:id="102"/>
      <w:bookmarkEnd w:id="10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30"/>
          <w:footerReference w:type="default" r:id="rId31"/>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104" w:name="_Техническое_предложение_(Форма"/>
      <w:bookmarkStart w:id="105" w:name="_Toc235439567"/>
      <w:bookmarkStart w:id="106" w:name="_Toc390267515"/>
      <w:bookmarkStart w:id="107" w:name="_Toc412201950"/>
      <w:bookmarkStart w:id="108" w:name="_Toc430677105"/>
      <w:bookmarkEnd w:id="10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105"/>
      <w:bookmarkEnd w:id="106"/>
      <w:bookmarkEnd w:id="107"/>
      <w:bookmarkEnd w:id="10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09" w:name="_Toc430677106"/>
      <w:bookmarkEnd w:id="77"/>
      <w:bookmarkEnd w:id="78"/>
      <w:r>
        <w:rPr>
          <w:b/>
          <w:sz w:val="28"/>
          <w:szCs w:val="28"/>
        </w:rPr>
        <w:lastRenderedPageBreak/>
        <w:t>ЧАСТЬ 2</w:t>
      </w:r>
      <w:bookmarkEnd w:id="10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10" w:name="_Ref317259044"/>
      <w:bookmarkStart w:id="111" w:name="_Toc390267492"/>
      <w:r>
        <w:rPr>
          <w:sz w:val="28"/>
          <w:szCs w:val="28"/>
        </w:rPr>
        <w:t>П</w:t>
      </w:r>
      <w:r w:rsidR="00DF507B" w:rsidRPr="00DF507B">
        <w:rPr>
          <w:sz w:val="28"/>
          <w:szCs w:val="28"/>
        </w:rPr>
        <w:t xml:space="preserve">орядок проведения </w:t>
      </w:r>
      <w:bookmarkEnd w:id="110"/>
      <w:bookmarkEnd w:id="11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12" w:name="_Toc430677107"/>
      <w:r>
        <w:rPr>
          <w:b/>
          <w:sz w:val="28"/>
          <w:szCs w:val="28"/>
        </w:rPr>
        <w:lastRenderedPageBreak/>
        <w:t>ЧАСТЬ 3</w:t>
      </w:r>
      <w:bookmarkEnd w:id="11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7E2" w:rsidRDefault="006E67E2">
      <w:r>
        <w:separator/>
      </w:r>
    </w:p>
  </w:endnote>
  <w:endnote w:type="continuationSeparator" w:id="0">
    <w:p w:rsidR="006E67E2" w:rsidRDefault="006E67E2">
      <w:r>
        <w:continuationSeparator/>
      </w:r>
    </w:p>
  </w:endnote>
  <w:endnote w:type="continuationNotice" w:id="1">
    <w:p w:rsidR="006E67E2" w:rsidRDefault="006E67E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Default="005556D1">
    <w:pPr>
      <w:pStyle w:val="a9"/>
      <w:framePr w:wrap="around" w:vAnchor="text" w:hAnchor="margin" w:xAlign="center" w:y="1"/>
      <w:rPr>
        <w:rStyle w:val="ac"/>
      </w:rPr>
    </w:pPr>
    <w:r>
      <w:rPr>
        <w:rStyle w:val="ac"/>
      </w:rPr>
      <w:fldChar w:fldCharType="begin"/>
    </w:r>
    <w:r w:rsidR="006E67E2">
      <w:rPr>
        <w:rStyle w:val="ac"/>
      </w:rPr>
      <w:instrText xml:space="preserve">PAGE  </w:instrText>
    </w:r>
    <w:r>
      <w:rPr>
        <w:rStyle w:val="ac"/>
      </w:rPr>
      <w:fldChar w:fldCharType="end"/>
    </w:r>
  </w:p>
  <w:p w:rsidR="006E67E2" w:rsidRDefault="006E67E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E6219" w:rsidRDefault="006E67E2"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E6219" w:rsidRDefault="006E67E2"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E6219" w:rsidRDefault="006E67E2"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7E2" w:rsidRDefault="006E67E2">
      <w:r>
        <w:separator/>
      </w:r>
    </w:p>
  </w:footnote>
  <w:footnote w:type="continuationSeparator" w:id="0">
    <w:p w:rsidR="006E67E2" w:rsidRDefault="006E67E2">
      <w:r>
        <w:continuationSeparator/>
      </w:r>
    </w:p>
  </w:footnote>
  <w:footnote w:type="continuationNotice" w:id="1">
    <w:p w:rsidR="006E67E2" w:rsidRDefault="006E67E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7B42DE" w:rsidRDefault="006E67E2"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429FC" w:rsidRDefault="005556D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6E67E2"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F1A11">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429FC" w:rsidRDefault="005556D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6E67E2"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F1A11">
      <w:rPr>
        <w:rFonts w:ascii="Times New Roman" w:hAnsi="Times New Roman" w:cs="Times New Roman"/>
        <w:noProof/>
        <w:sz w:val="24"/>
      </w:rPr>
      <w:t>13</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E2" w:rsidRPr="00F429FC" w:rsidRDefault="005556D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6E67E2"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F1A11">
      <w:rPr>
        <w:rFonts w:ascii="Times New Roman" w:hAnsi="Times New Roman" w:cs="Times New Roman"/>
        <w:noProof/>
        <w:sz w:val="24"/>
      </w:rPr>
      <w:t>33</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665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FA0"/>
    <w:rsid w:val="0005035B"/>
    <w:rsid w:val="00052944"/>
    <w:rsid w:val="0005382C"/>
    <w:rsid w:val="0005391D"/>
    <w:rsid w:val="00053C4F"/>
    <w:rsid w:val="0005407A"/>
    <w:rsid w:val="00056535"/>
    <w:rsid w:val="000577DD"/>
    <w:rsid w:val="00060547"/>
    <w:rsid w:val="000608EB"/>
    <w:rsid w:val="000611E3"/>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C9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60A"/>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56D"/>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3A9"/>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56D1"/>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7E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EA"/>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123"/>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7BB"/>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BC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419E"/>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A11"/>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178A"/>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6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image" Target="media/image3.wmf"/><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footer" Target="footer1.xml"/><Relationship Id="rId19" Type="http://schemas.openxmlformats.org/officeDocument/2006/relationships/hyperlink" Target="mailto:arbitration@rosatom.ru" TargetMode="Externa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3E78A-367C-4D3E-9DE3-86034461A88A}">
  <ds:schemaRefs>
    <ds:schemaRef ds:uri="http://schemas.openxmlformats.org/officeDocument/2006/bibliography"/>
  </ds:schemaRefs>
</ds:datastoreItem>
</file>

<file path=customXml/itemProps2.xml><?xml version="1.0" encoding="utf-8"?>
<ds:datastoreItem xmlns:ds="http://schemas.openxmlformats.org/officeDocument/2006/customXml" ds:itemID="{31D358F5-C004-4265-80DD-D484C18F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33</Pages>
  <Words>7252</Words>
  <Characters>51586</Characters>
  <Application>Microsoft Office Word</Application>
  <DocSecurity>0</DocSecurity>
  <Lines>429</Lines>
  <Paragraphs>117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58721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54</cp:revision>
  <cp:lastPrinted>2014-11-29T07:15:00Z</cp:lastPrinted>
  <dcterms:created xsi:type="dcterms:W3CDTF">2015-04-28T13:38:00Z</dcterms:created>
  <dcterms:modified xsi:type="dcterms:W3CDTF">2015-09-22T06:25:00Z</dcterms:modified>
</cp:coreProperties>
</file>